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B80" w:rsidRDefault="00B44811" w:rsidP="009947EB">
      <w:pPr>
        <w:jc w:val="center"/>
        <w:rPr>
          <w:rFonts w:ascii="HGP創英角ｺﾞｼｯｸUB" w:eastAsia="HGP創英角ｺﾞｼｯｸUB" w:hAnsi="HGP創英角ｺﾞｼｯｸUB" w:hint="eastAsia"/>
          <w:color w:val="4F81BD" w:themeColor="accent1"/>
          <w:sz w:val="36"/>
          <w:szCs w:val="36"/>
        </w:rPr>
      </w:pPr>
      <w:r w:rsidRPr="0089117B">
        <w:rPr>
          <w:rFonts w:ascii="HGP創英角ｺﾞｼｯｸUB" w:eastAsia="HGP創英角ｺﾞｼｯｸUB" w:hAnsi="HGP創英角ｺﾞｼｯｸUB" w:hint="eastAsia"/>
          <w:color w:val="4F81BD" w:themeColor="accent1"/>
          <w:sz w:val="36"/>
          <w:szCs w:val="36"/>
        </w:rPr>
        <w:t>２０１</w:t>
      </w:r>
      <w:r w:rsidR="00F83B80">
        <w:rPr>
          <w:rFonts w:ascii="HGP創英角ｺﾞｼｯｸUB" w:eastAsia="HGP創英角ｺﾞｼｯｸUB" w:hAnsi="HGP創英角ｺﾞｼｯｸUB" w:hint="eastAsia"/>
          <w:color w:val="4F81BD" w:themeColor="accent1"/>
          <w:sz w:val="36"/>
          <w:szCs w:val="36"/>
        </w:rPr>
        <w:t>５</w:t>
      </w:r>
      <w:r w:rsidRPr="0089117B">
        <w:rPr>
          <w:rFonts w:ascii="HGP創英角ｺﾞｼｯｸUB" w:eastAsia="HGP創英角ｺﾞｼｯｸUB" w:hAnsi="HGP創英角ｺﾞｼｯｸUB" w:hint="eastAsia"/>
          <w:color w:val="4F81BD" w:themeColor="accent1"/>
          <w:sz w:val="36"/>
          <w:szCs w:val="36"/>
        </w:rPr>
        <w:t>年度特別講義</w:t>
      </w:r>
      <w:r w:rsidR="00F83B80" w:rsidRPr="00F83B80">
        <w:rPr>
          <w:rFonts w:ascii="HGP創英角ｺﾞｼｯｸUB" w:eastAsia="HGP創英角ｺﾞｼｯｸUB" w:hAnsi="HGP創英角ｺﾞｼｯｸUB" w:hint="eastAsia"/>
          <w:color w:val="4F81BD" w:themeColor="accent1"/>
          <w:sz w:val="36"/>
          <w:szCs w:val="36"/>
        </w:rPr>
        <w:t>のご案内</w:t>
      </w:r>
    </w:p>
    <w:p w:rsidR="00F83B80" w:rsidRPr="00F83B80" w:rsidRDefault="00F83B80" w:rsidP="00F83B80">
      <w:pPr>
        <w:spacing w:line="600" w:lineRule="exact"/>
        <w:jc w:val="center"/>
        <w:rPr>
          <w:rFonts w:ascii="HGP創英角ｺﾞｼｯｸUB" w:eastAsia="HGP創英角ｺﾞｼｯｸUB" w:hAnsi="HGP創英角ｺﾞｼｯｸUB" w:hint="eastAsia"/>
          <w:b/>
          <w:color w:val="F79646" w:themeColor="accent6"/>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ascii="HGP創英角ｺﾞｼｯｸUB" w:eastAsia="HGP創英角ｺﾞｼｯｸUB" w:hAnsi="HGP創英角ｺﾞｼｯｸUB" w:hint="eastAsia"/>
          <w:b/>
          <w:noProof/>
          <w:color w:val="F79646" w:themeColor="accent6"/>
          <w:sz w:val="52"/>
          <w:szCs w:val="52"/>
        </w:rPr>
        <mc:AlternateContent>
          <mc:Choice Requires="wps">
            <w:drawing>
              <wp:anchor distT="0" distB="0" distL="114300" distR="114300" simplePos="0" relativeHeight="251660288" behindDoc="0" locked="0" layoutInCell="1" allowOverlap="1">
                <wp:simplePos x="0" y="0"/>
                <wp:positionH relativeFrom="column">
                  <wp:posOffset>4520133</wp:posOffset>
                </wp:positionH>
                <wp:positionV relativeFrom="paragraph">
                  <wp:posOffset>51685</wp:posOffset>
                </wp:positionV>
                <wp:extent cx="512614" cy="317133"/>
                <wp:effectExtent l="0" t="0" r="1905" b="6985"/>
                <wp:wrapNone/>
                <wp:docPr id="1" name="テキスト ボックス 1"/>
                <wp:cNvGraphicFramePr/>
                <a:graphic xmlns:a="http://schemas.openxmlformats.org/drawingml/2006/main">
                  <a:graphicData uri="http://schemas.microsoft.com/office/word/2010/wordprocessingShape">
                    <wps:wsp>
                      <wps:cNvSpPr txBox="1"/>
                      <wps:spPr>
                        <a:xfrm>
                          <a:off x="0" y="0"/>
                          <a:ext cx="512614" cy="3171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3B80" w:rsidRDefault="00F8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5.9pt;margin-top:4.05pt;width:40.35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" fillcolor="white [3201]" stroked="f" strokeweight=".5pt">
                <v:textbox>
                  <w:txbxContent>
                    <w:p w:rsidR="00F83B80" w:rsidRDefault="00F83B80"/>
                  </w:txbxContent>
                </v:textbox>
              </v:shape>
            </w:pict>
          </mc:Fallback>
        </mc:AlternateContent>
      </w:r>
      <w:r w:rsidR="0089117B" w:rsidRPr="00F83B80">
        <w:rPr>
          <w:rFonts w:ascii="HGP創英角ｺﾞｼｯｸUB" w:eastAsia="HGP創英角ｺﾞｼｯｸUB" w:hAnsi="HGP創英角ｺﾞｼｯｸUB" w:hint="eastAsia"/>
          <w:b/>
          <w:color w:val="F79646" w:themeColor="accent6"/>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r w:rsidRPr="00F83B80">
        <w:rPr>
          <w:rFonts w:ascii="HGP創英角ｺﾞｼｯｸUB" w:eastAsia="HGP創英角ｺﾞｼｯｸUB" w:hAnsi="HGP創英角ｺﾞｼｯｸUB" w:hint="eastAsia"/>
          <w:b/>
          <w:color w:val="F79646" w:themeColor="accent6"/>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財政制約と人口制約を</w:t>
      </w:r>
      <w:r w:rsidRPr="00F83B80">
        <w:rPr>
          <w:rFonts w:ascii="HGP創英角ｺﾞｼｯｸUB" w:eastAsia="HGP創英角ｺﾞｼｯｸUB" w:hAnsi="HGP創英角ｺﾞｼｯｸUB" w:hint="eastAsia"/>
          <w:b/>
          <w:color w:val="FFFFFF" w:themeColor="background1"/>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ほ</w:t>
      </w:r>
    </w:p>
    <w:p w:rsidR="009947EB" w:rsidRPr="00F83B80" w:rsidRDefault="00F83B80" w:rsidP="00F83B80">
      <w:pPr>
        <w:spacing w:line="600" w:lineRule="exact"/>
        <w:jc w:val="center"/>
        <w:rPr>
          <w:rFonts w:ascii="HGP創英角ｺﾞｼｯｸUB" w:eastAsia="HGP創英角ｺﾞｼｯｸUB" w:hAnsi="HGP創英角ｺﾞｼｯｸUB"/>
          <w:b/>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F83B80">
        <w:rPr>
          <w:rFonts w:ascii="HGP創英角ｺﾞｼｯｸUB" w:eastAsia="HGP創英角ｺﾞｼｯｸUB" w:hAnsi="HGP創英角ｺﾞｼｯｸUB" w:hint="eastAsia"/>
          <w:b/>
          <w:color w:val="F79646" w:themeColor="accent6"/>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踏まえた新しい地域政策</w:t>
      </w:r>
      <w:r w:rsidR="0089117B" w:rsidRPr="00F83B80">
        <w:rPr>
          <w:rFonts w:ascii="HGP創英角ｺﾞｼｯｸUB" w:eastAsia="HGP創英角ｺﾞｼｯｸUB" w:hAnsi="HGP創英角ｺﾞｼｯｸUB" w:hint="eastAsia"/>
          <w:b/>
          <w:color w:val="F79646" w:themeColor="accent6"/>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p>
    <w:p w:rsidR="00632F2A" w:rsidRDefault="009947EB" w:rsidP="009947EB">
      <w:pPr>
        <w:jc w:val="center"/>
      </w:pPr>
      <w:r>
        <w:rPr>
          <w:rFonts w:hint="eastAsia"/>
        </w:rPr>
        <w:t>（</w:t>
      </w:r>
      <w:r w:rsidRPr="009947EB">
        <w:rPr>
          <w:rFonts w:hint="eastAsia"/>
          <w:sz w:val="18"/>
          <w:szCs w:val="18"/>
        </w:rPr>
        <w:t>地域経済研究推進協議会会員限定）</w:t>
      </w:r>
    </w:p>
    <w:p w:rsidR="00F83B80" w:rsidRDefault="00F83B80" w:rsidP="00F83B80">
      <w:pPr>
        <w:rPr>
          <w:rFonts w:hint="eastAsia"/>
        </w:rPr>
      </w:pPr>
    </w:p>
    <w:p w:rsidR="008803DB" w:rsidRDefault="008803DB"/>
    <w:p w:rsidR="00BE7350" w:rsidRDefault="00BE7350" w:rsidP="008803DB"/>
    <w:p w:rsidR="00635DE2" w:rsidRPr="00F83B80" w:rsidRDefault="00B44811" w:rsidP="008803DB">
      <w:pPr>
        <w:rPr>
          <w:rFonts w:asciiTheme="minorEastAsia" w:eastAsiaTheme="minorEastAsia" w:hAnsiTheme="minorEastAsia"/>
          <w:szCs w:val="21"/>
        </w:rPr>
      </w:pPr>
      <w:r w:rsidRPr="00635DE2">
        <w:rPr>
          <w:rFonts w:asciiTheme="minorEastAsia" w:eastAsiaTheme="minorEastAsia" w:hAnsiTheme="minorEastAsia" w:hint="eastAsia"/>
        </w:rPr>
        <w:t xml:space="preserve">　</w:t>
      </w:r>
      <w:r w:rsidRPr="00F83B80">
        <w:rPr>
          <w:rFonts w:asciiTheme="minorEastAsia" w:eastAsiaTheme="minorEastAsia" w:hAnsiTheme="minorEastAsia" w:hint="eastAsia"/>
          <w:szCs w:val="21"/>
        </w:rPr>
        <w:t>地域経済研究推進協議会からの</w:t>
      </w:r>
      <w:r w:rsidR="00556C9E" w:rsidRPr="00F83B80">
        <w:rPr>
          <w:rFonts w:asciiTheme="minorEastAsia" w:eastAsiaTheme="minorEastAsia" w:hAnsiTheme="minorEastAsia" w:hint="eastAsia"/>
          <w:szCs w:val="21"/>
        </w:rPr>
        <w:t>奨学寄附金</w:t>
      </w:r>
      <w:r w:rsidRPr="00F83B80">
        <w:rPr>
          <w:rFonts w:asciiTheme="minorEastAsia" w:eastAsiaTheme="minorEastAsia" w:hAnsiTheme="minorEastAsia" w:hint="eastAsia"/>
          <w:szCs w:val="21"/>
        </w:rPr>
        <w:t>に基づいて、広島大学大学院社会科学研究科において特別講義</w:t>
      </w:r>
      <w:r w:rsidR="00556C9E" w:rsidRPr="00F83B80">
        <w:rPr>
          <w:rFonts w:asciiTheme="minorEastAsia" w:eastAsiaTheme="minorEastAsia" w:hAnsiTheme="minorEastAsia" w:hint="eastAsia"/>
          <w:szCs w:val="21"/>
        </w:rPr>
        <w:t>（集中講義）</w:t>
      </w:r>
      <w:r w:rsidRPr="00F83B80">
        <w:rPr>
          <w:rFonts w:asciiTheme="minorEastAsia" w:eastAsiaTheme="minorEastAsia" w:hAnsiTheme="minorEastAsia" w:hint="eastAsia"/>
          <w:szCs w:val="21"/>
        </w:rPr>
        <w:t>を開講しています。大学院の正規の授業ですが、協議会関係者も聴講</w:t>
      </w:r>
      <w:r w:rsidR="0089117B" w:rsidRPr="00F83B80">
        <w:rPr>
          <w:rFonts w:asciiTheme="minorEastAsia" w:eastAsiaTheme="minorEastAsia" w:hAnsiTheme="minorEastAsia" w:hint="eastAsia"/>
          <w:szCs w:val="21"/>
        </w:rPr>
        <w:t>して講義と</w:t>
      </w:r>
      <w:r w:rsidR="005A680D">
        <w:rPr>
          <w:rFonts w:asciiTheme="minorEastAsia" w:eastAsiaTheme="minorEastAsia" w:hAnsiTheme="minorEastAsia" w:hint="eastAsia"/>
          <w:szCs w:val="21"/>
        </w:rPr>
        <w:t>議論</w:t>
      </w:r>
      <w:r w:rsidR="0089117B" w:rsidRPr="00F83B80">
        <w:rPr>
          <w:rFonts w:asciiTheme="minorEastAsia" w:eastAsiaTheme="minorEastAsia" w:hAnsiTheme="minorEastAsia" w:hint="eastAsia"/>
          <w:szCs w:val="21"/>
        </w:rPr>
        <w:t>に参加</w:t>
      </w:r>
      <w:r w:rsidR="00B503A1" w:rsidRPr="00F83B80">
        <w:rPr>
          <w:rFonts w:asciiTheme="minorEastAsia" w:eastAsiaTheme="minorEastAsia" w:hAnsiTheme="minorEastAsia" w:hint="eastAsia"/>
          <w:szCs w:val="21"/>
        </w:rPr>
        <w:t>することが</w:t>
      </w:r>
      <w:r w:rsidRPr="00F83B80">
        <w:rPr>
          <w:rFonts w:asciiTheme="minorEastAsia" w:eastAsiaTheme="minorEastAsia" w:hAnsiTheme="minorEastAsia" w:hint="eastAsia"/>
          <w:szCs w:val="21"/>
        </w:rPr>
        <w:t>できます。</w:t>
      </w:r>
    </w:p>
    <w:p w:rsidR="00F83B80" w:rsidRPr="00F83B80" w:rsidRDefault="00F83B80" w:rsidP="00F83B80">
      <w:pPr>
        <w:ind w:firstLineChars="100" w:firstLine="214"/>
        <w:rPr>
          <w:rFonts w:asciiTheme="minorEastAsia" w:eastAsiaTheme="minorEastAsia" w:hAnsiTheme="minorEastAsia" w:hint="eastAsia"/>
          <w:szCs w:val="21"/>
        </w:rPr>
      </w:pPr>
      <w:r>
        <w:rPr>
          <w:rFonts w:asciiTheme="minorEastAsia" w:eastAsiaTheme="minorEastAsia" w:hAnsiTheme="minorEastAsia" w:hint="eastAsia"/>
          <w:szCs w:val="21"/>
        </w:rPr>
        <w:t>今回</w:t>
      </w:r>
      <w:r w:rsidR="00635DE2" w:rsidRPr="00F83B80">
        <w:rPr>
          <w:rFonts w:asciiTheme="minorEastAsia" w:eastAsiaTheme="minorEastAsia" w:hAnsiTheme="minorEastAsia" w:hint="eastAsia"/>
          <w:szCs w:val="21"/>
        </w:rPr>
        <w:t>は、</w:t>
      </w:r>
      <w:r w:rsidRPr="00F83B80">
        <w:rPr>
          <w:rFonts w:asciiTheme="minorEastAsia" w:eastAsiaTheme="minorEastAsia" w:hAnsiTheme="minorEastAsia" w:hint="eastAsia"/>
          <w:szCs w:val="21"/>
        </w:rPr>
        <w:t>寺崎友芳</w:t>
      </w:r>
      <w:r w:rsidRPr="00F83B80">
        <w:rPr>
          <w:rFonts w:asciiTheme="minorEastAsia" w:eastAsiaTheme="minorEastAsia" w:hAnsiTheme="minorEastAsia" w:hint="eastAsia"/>
          <w:szCs w:val="21"/>
        </w:rPr>
        <w:t>・</w:t>
      </w:r>
      <w:r w:rsidRPr="00F83B80">
        <w:rPr>
          <w:rFonts w:asciiTheme="minorEastAsia" w:eastAsiaTheme="minorEastAsia" w:hAnsiTheme="minorEastAsia" w:hint="eastAsia"/>
          <w:szCs w:val="21"/>
        </w:rPr>
        <w:t>京都産業大学経済学部教授</w:t>
      </w:r>
      <w:r w:rsidRPr="00F83B80">
        <w:rPr>
          <w:rFonts w:asciiTheme="minorEastAsia" w:eastAsiaTheme="minorEastAsia" w:hAnsiTheme="minorEastAsia" w:hint="eastAsia"/>
          <w:szCs w:val="21"/>
        </w:rPr>
        <w:t>をお迎えして合計8日間15回の講義を開催し</w:t>
      </w:r>
      <w:r>
        <w:rPr>
          <w:rFonts w:asciiTheme="minorEastAsia" w:eastAsiaTheme="minorEastAsia" w:hAnsiTheme="minorEastAsia" w:hint="eastAsia"/>
          <w:szCs w:val="21"/>
        </w:rPr>
        <w:t>、聴講者の方々と</w:t>
      </w:r>
      <w:r w:rsidR="005A680D">
        <w:rPr>
          <w:rFonts w:asciiTheme="minorEastAsia" w:eastAsiaTheme="minorEastAsia" w:hAnsiTheme="minorEastAsia" w:hint="eastAsia"/>
          <w:szCs w:val="21"/>
        </w:rPr>
        <w:t>議論</w:t>
      </w:r>
      <w:r>
        <w:rPr>
          <w:rFonts w:asciiTheme="minorEastAsia" w:eastAsiaTheme="minorEastAsia" w:hAnsiTheme="minorEastAsia" w:hint="eastAsia"/>
          <w:szCs w:val="21"/>
        </w:rPr>
        <w:t>をし</w:t>
      </w:r>
      <w:r w:rsidRPr="00F83B80">
        <w:rPr>
          <w:rFonts w:asciiTheme="minorEastAsia" w:eastAsiaTheme="minorEastAsia" w:hAnsiTheme="minorEastAsia" w:hint="eastAsia"/>
          <w:szCs w:val="21"/>
        </w:rPr>
        <w:t>ます。</w:t>
      </w:r>
      <w:r w:rsidRPr="00F83B80">
        <w:rPr>
          <w:rFonts w:asciiTheme="minorEastAsia" w:eastAsiaTheme="minorEastAsia" w:hAnsiTheme="minorEastAsia" w:hint="eastAsia"/>
          <w:szCs w:val="21"/>
          <w:u w:val="single"/>
        </w:rPr>
        <w:t>講義で使用する同教授の著書『革新する保守』を配布します</w:t>
      </w:r>
      <w:r w:rsidRPr="00F83B80">
        <w:rPr>
          <w:rFonts w:asciiTheme="minorEastAsia" w:eastAsiaTheme="minorEastAsia" w:hAnsiTheme="minorEastAsia" w:hint="eastAsia"/>
          <w:szCs w:val="21"/>
        </w:rPr>
        <w:t>。</w:t>
      </w:r>
    </w:p>
    <w:p w:rsidR="00F83B80" w:rsidRPr="00F83B80" w:rsidRDefault="00F83B80" w:rsidP="00F83B80">
      <w:pPr>
        <w:ind w:firstLineChars="100" w:firstLine="214"/>
        <w:rPr>
          <w:rFonts w:asciiTheme="minorEastAsia" w:eastAsiaTheme="minorEastAsia" w:hAnsiTheme="minorEastAsia" w:hint="eastAsia"/>
          <w:szCs w:val="21"/>
        </w:rPr>
      </w:pPr>
      <w:r w:rsidRPr="00F83B80">
        <w:rPr>
          <w:rFonts w:asciiTheme="minorEastAsia" w:eastAsiaTheme="minorEastAsia" w:hAnsiTheme="minorEastAsia" w:hint="eastAsia"/>
          <w:szCs w:val="21"/>
        </w:rPr>
        <w:t>地域政策の理論と実践にご関心のある方々のご参加をお待ちしております（毎回月曜日午後</w:t>
      </w:r>
      <w:r>
        <w:rPr>
          <w:rFonts w:asciiTheme="minorEastAsia" w:eastAsiaTheme="minorEastAsia" w:hAnsiTheme="minorEastAsia" w:hint="eastAsia"/>
          <w:szCs w:val="21"/>
        </w:rPr>
        <w:t>6</w:t>
      </w:r>
      <w:r w:rsidRPr="00F83B80">
        <w:rPr>
          <w:rFonts w:asciiTheme="minorEastAsia" w:eastAsiaTheme="minorEastAsia" w:hAnsiTheme="minorEastAsia" w:hint="eastAsia"/>
          <w:szCs w:val="21"/>
        </w:rPr>
        <w:t>時開講、先着20人程度、無料、申込方法は裏面）。</w:t>
      </w:r>
    </w:p>
    <w:p w:rsidR="00F83B80" w:rsidRPr="00F83B80" w:rsidRDefault="00F83B80" w:rsidP="00F83B80">
      <w:pPr>
        <w:rPr>
          <w:rFonts w:asciiTheme="minorEastAsia" w:eastAsiaTheme="minorEastAsia" w:hAnsiTheme="minorEastAsia" w:hint="eastAsia"/>
        </w:rPr>
      </w:pPr>
    </w:p>
    <w:p w:rsidR="00F83B80" w:rsidRDefault="00BE7350" w:rsidP="00F83B80">
      <w:pPr>
        <w:autoSpaceDE w:val="0"/>
        <w:autoSpaceDN w:val="0"/>
        <w:spacing w:line="240" w:lineRule="exact"/>
        <w:ind w:left="214" w:hangingChars="100" w:hanging="214"/>
        <w:rPr>
          <w:rFonts w:asciiTheme="minorEastAsia" w:eastAsiaTheme="minorEastAsia" w:hAnsiTheme="minorEastAsia" w:cstheme="minorBidi" w:hint="eastAsia"/>
          <w:szCs w:val="22"/>
        </w:rPr>
      </w:pPr>
      <w:r w:rsidRPr="00635DE2">
        <w:rPr>
          <w:rFonts w:asciiTheme="majorEastAsia" w:eastAsiaTheme="majorEastAsia" w:hAnsiTheme="majorEastAsia" w:hint="eastAsia"/>
          <w:color w:val="1F497D" w:themeColor="text2"/>
        </w:rPr>
        <w:t>■</w:t>
      </w:r>
      <w:r w:rsidR="007D1938" w:rsidRPr="00635DE2">
        <w:rPr>
          <w:rFonts w:asciiTheme="majorEastAsia" w:eastAsiaTheme="majorEastAsia" w:hAnsiTheme="majorEastAsia" w:hint="eastAsia"/>
          <w:color w:val="1F497D" w:themeColor="text2"/>
        </w:rPr>
        <w:t>講師</w:t>
      </w:r>
      <w:r w:rsidRPr="00635DE2">
        <w:rPr>
          <w:rFonts w:asciiTheme="majorEastAsia" w:eastAsiaTheme="majorEastAsia" w:hAnsiTheme="majorEastAsia" w:hint="eastAsia"/>
          <w:color w:val="1F497D" w:themeColor="text2"/>
        </w:rPr>
        <w:t>■</w:t>
      </w:r>
    </w:p>
    <w:p w:rsidR="00F83B80" w:rsidRDefault="00F83B80" w:rsidP="00F83B80">
      <w:pPr>
        <w:rPr>
          <w:rFonts w:asciiTheme="minorEastAsia" w:eastAsiaTheme="minorEastAsia" w:hAnsiTheme="minorEastAsia" w:cstheme="minorBidi" w:hint="eastAsia"/>
          <w:szCs w:val="22"/>
        </w:rPr>
      </w:pPr>
      <w:r w:rsidRPr="00F83B80">
        <w:rPr>
          <w:rFonts w:asciiTheme="minorEastAsia" w:eastAsiaTheme="minorEastAsia" w:hAnsiTheme="minorEastAsia" w:cstheme="minorBidi" w:hint="eastAsia"/>
          <w:szCs w:val="22"/>
        </w:rPr>
        <w:t>寺崎友芳</w:t>
      </w:r>
      <w:r>
        <w:rPr>
          <w:rFonts w:asciiTheme="minorEastAsia" w:eastAsiaTheme="minorEastAsia" w:hAnsiTheme="minorEastAsia" w:cstheme="minorBidi" w:hint="eastAsia"/>
          <w:szCs w:val="22"/>
        </w:rPr>
        <w:t>（てらさき　ともよし）氏／</w:t>
      </w:r>
      <w:r w:rsidRPr="00F83B80">
        <w:rPr>
          <w:rFonts w:asciiTheme="minorEastAsia" w:eastAsiaTheme="minorEastAsia" w:hAnsiTheme="minorEastAsia" w:cstheme="minorBidi" w:hint="eastAsia"/>
          <w:szCs w:val="22"/>
        </w:rPr>
        <w:t>京都産業大学経済学部教授</w:t>
      </w:r>
    </w:p>
    <w:p w:rsidR="00635DE2" w:rsidRPr="00F83B80" w:rsidRDefault="00F83B80" w:rsidP="00F83B80">
      <w:pPr>
        <w:ind w:leftChars="100" w:left="214"/>
        <w:rPr>
          <w:rFonts w:asciiTheme="minorEastAsia" w:eastAsiaTheme="minorEastAsia" w:hAnsiTheme="minorEastAsia" w:cstheme="minorBidi" w:hint="eastAsia"/>
          <w:sz w:val="20"/>
          <w:szCs w:val="20"/>
        </w:rPr>
      </w:pPr>
      <w:r w:rsidRPr="00F83B80">
        <w:rPr>
          <w:rFonts w:asciiTheme="minorEastAsia" w:eastAsiaTheme="minorEastAsia" w:hAnsiTheme="minorEastAsia" w:cstheme="minorBidi" w:hint="eastAsia"/>
          <w:sz w:val="20"/>
          <w:szCs w:val="20"/>
        </w:rPr>
        <w:t>1972年生まれ。東京大学経済学部卒業、</w:t>
      </w:r>
      <w:r w:rsidR="005A680D">
        <w:rPr>
          <w:rFonts w:asciiTheme="minorEastAsia" w:eastAsiaTheme="minorEastAsia" w:hAnsiTheme="minorEastAsia" w:cstheme="minorBidi" w:hint="eastAsia"/>
          <w:sz w:val="20"/>
          <w:szCs w:val="20"/>
        </w:rPr>
        <w:t>東京大学</w:t>
      </w:r>
      <w:r w:rsidRPr="00F83B80">
        <w:rPr>
          <w:rFonts w:asciiTheme="minorEastAsia" w:eastAsiaTheme="minorEastAsia" w:hAnsiTheme="minorEastAsia" w:cstheme="minorBidi" w:hint="eastAsia"/>
          <w:sz w:val="20"/>
          <w:szCs w:val="20"/>
        </w:rPr>
        <w:t>大学院経済学研究科修士課程修了、埼玉大学大学院経済科学研究科博士課程修了。博士（経済学）。1995年に日本開発銀行入行。日本政策投資銀行地域企画部課長などを経て2011年退職。2013年4月から現職。主著として『都心回帰の経済学』（日本経済新聞社、2006年、共著）、『東日本大震災　復興への地域戦略』（エネルギーフォーラム、2011年、共著）、『地域銀行の貸出行動』（東京図書出版、2012年）、『革新する保守』（扶桑社、2015年）。</w:t>
      </w:r>
    </w:p>
    <w:p w:rsidR="00F83B80" w:rsidRDefault="00F83B80" w:rsidP="007D1938">
      <w:pPr>
        <w:rPr>
          <w:rFonts w:asciiTheme="minorEastAsia" w:eastAsiaTheme="minorEastAsia" w:hAnsiTheme="minorEastAsia" w:cstheme="minorBidi" w:hint="eastAsia"/>
          <w:szCs w:val="22"/>
        </w:rPr>
      </w:pPr>
    </w:p>
    <w:p w:rsidR="00635DE2" w:rsidRPr="00635DE2" w:rsidRDefault="007D1938" w:rsidP="00635DE2">
      <w:pPr>
        <w:rPr>
          <w:rFonts w:ascii="ＭＳ 明朝" w:hAnsi="ＭＳ 明朝"/>
          <w:szCs w:val="21"/>
        </w:rPr>
      </w:pPr>
      <w:r w:rsidRPr="00BE7350">
        <w:rPr>
          <w:rFonts w:asciiTheme="majorEastAsia" w:eastAsiaTheme="majorEastAsia" w:hAnsiTheme="majorEastAsia" w:hint="eastAsia"/>
          <w:color w:val="1F497D" w:themeColor="text2"/>
        </w:rPr>
        <w:t>■</w:t>
      </w:r>
      <w:r w:rsidR="00FF6B61">
        <w:rPr>
          <w:rFonts w:asciiTheme="majorEastAsia" w:eastAsiaTheme="majorEastAsia" w:hAnsiTheme="majorEastAsia" w:hint="eastAsia"/>
          <w:color w:val="1F497D" w:themeColor="text2"/>
        </w:rPr>
        <w:t>講義予定</w:t>
      </w:r>
      <w:r w:rsidRPr="00BE7350">
        <w:rPr>
          <w:rFonts w:asciiTheme="majorEastAsia" w:eastAsiaTheme="majorEastAsia" w:hAnsiTheme="majorEastAsia" w:hint="eastAsia"/>
          <w:color w:val="1F497D" w:themeColor="text2"/>
        </w:rPr>
        <w:t>■</w:t>
      </w:r>
    </w:p>
    <w:p w:rsidR="00635DE2" w:rsidRPr="00635DE2" w:rsidRDefault="00635DE2" w:rsidP="00635DE2">
      <w:pPr>
        <w:jc w:val="right"/>
        <w:rPr>
          <w:rFonts w:ascii="ＭＳ 明朝" w:hAnsi="ＭＳ 明朝"/>
          <w:sz w:val="16"/>
          <w:szCs w:val="16"/>
        </w:rPr>
      </w:pPr>
      <w:r w:rsidRPr="00635DE2">
        <w:rPr>
          <w:rFonts w:ascii="ＭＳ 明朝" w:hAnsi="ＭＳ 明朝" w:hint="eastAsia"/>
          <w:sz w:val="16"/>
          <w:szCs w:val="16"/>
        </w:rPr>
        <w:t>※</w:t>
      </w:r>
      <w:r w:rsidR="00FF6B61">
        <w:rPr>
          <w:rFonts w:ascii="ＭＳ 明朝" w:hAnsi="ＭＳ 明朝" w:hint="eastAsia"/>
          <w:sz w:val="16"/>
          <w:szCs w:val="16"/>
        </w:rPr>
        <w:t>奇数回</w:t>
      </w:r>
      <w:r w:rsidRPr="00635DE2">
        <w:rPr>
          <w:rFonts w:ascii="ＭＳ 明朝" w:hAnsi="ＭＳ 明朝" w:hint="eastAsia"/>
          <w:sz w:val="16"/>
          <w:szCs w:val="16"/>
        </w:rPr>
        <w:t>は18:00～19:30、</w:t>
      </w:r>
      <w:r w:rsidR="00FF6B61">
        <w:rPr>
          <w:rFonts w:ascii="ＭＳ 明朝" w:hAnsi="ＭＳ 明朝" w:hint="eastAsia"/>
          <w:sz w:val="16"/>
          <w:szCs w:val="16"/>
        </w:rPr>
        <w:t>偶数回</w:t>
      </w:r>
      <w:r w:rsidRPr="00635DE2">
        <w:rPr>
          <w:rFonts w:ascii="ＭＳ 明朝" w:hAnsi="ＭＳ 明朝" w:hint="eastAsia"/>
          <w:sz w:val="16"/>
          <w:szCs w:val="16"/>
        </w:rPr>
        <w:t>は19:40～21:10。</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F83B80" w:rsidRPr="00F83B80" w:rsidTr="00F83B80">
        <w:trPr>
          <w:trHeight w:val="285"/>
        </w:trPr>
        <w:tc>
          <w:tcPr>
            <w:tcW w:w="1418" w:type="dxa"/>
            <w:vMerge w:val="restart"/>
            <w:shd w:val="clear" w:color="auto" w:fill="EEECE1"/>
            <w:noWrap/>
            <w:vAlign w:val="center"/>
            <w:hideMark/>
          </w:tcPr>
          <w:p w:rsidR="00F83B80" w:rsidRPr="005A680D" w:rsidRDefault="00F83B80" w:rsidP="00F83B80">
            <w:pPr>
              <w:spacing w:line="240" w:lineRule="exact"/>
              <w:rPr>
                <w:rFonts w:ascii="ＭＳ 明朝" w:hAnsi="ＭＳ 明朝"/>
                <w:sz w:val="20"/>
                <w:szCs w:val="20"/>
              </w:rPr>
            </w:pPr>
            <w:r w:rsidRPr="005A680D">
              <w:rPr>
                <w:rFonts w:ascii="ＭＳ 明朝" w:hAnsi="ＭＳ 明朝" w:hint="eastAsia"/>
                <w:sz w:val="20"/>
                <w:szCs w:val="20"/>
              </w:rPr>
              <w:t>10月</w:t>
            </w:r>
            <w:r w:rsidRPr="005A680D">
              <w:rPr>
                <w:rFonts w:ascii="ＭＳ 明朝" w:hAnsi="ＭＳ 明朝" w:hint="eastAsia"/>
                <w:color w:val="FFFFFF" w:themeColor="background1"/>
                <w:sz w:val="20"/>
                <w:szCs w:val="20"/>
              </w:rPr>
              <w:t>0</w:t>
            </w:r>
            <w:r w:rsidRPr="005A680D">
              <w:rPr>
                <w:rFonts w:ascii="ＭＳ 明朝" w:hAnsi="ＭＳ 明朝" w:hint="eastAsia"/>
                <w:sz w:val="20"/>
                <w:szCs w:val="20"/>
              </w:rPr>
              <w:t>5日</w:t>
            </w:r>
          </w:p>
        </w:tc>
        <w:tc>
          <w:tcPr>
            <w:tcW w:w="7938" w:type="dxa"/>
            <w:tcBorders>
              <w:bottom w:val="dashSmallGap" w:sz="4" w:space="0" w:color="auto"/>
            </w:tcBorders>
            <w:shd w:val="clear" w:color="auto" w:fill="auto"/>
            <w:noWrap/>
            <w:vAlign w:val="center"/>
            <w:hideMark/>
          </w:tcPr>
          <w:p w:rsidR="00F83B80" w:rsidRPr="005A680D" w:rsidRDefault="00F83B80" w:rsidP="00F83B80">
            <w:pPr>
              <w:spacing w:line="240" w:lineRule="exact"/>
              <w:rPr>
                <w:rFonts w:ascii="ＭＳ 明朝" w:hAnsi="ＭＳ 明朝"/>
                <w:sz w:val="20"/>
                <w:szCs w:val="20"/>
              </w:rPr>
            </w:pPr>
            <w:r w:rsidRPr="005A680D">
              <w:rPr>
                <w:rFonts w:ascii="ＭＳ 明朝" w:hAnsi="ＭＳ 明朝" w:hint="eastAsia"/>
                <w:sz w:val="20"/>
                <w:szCs w:val="20"/>
              </w:rPr>
              <w:t>① ガイダンス　地域を取り巻く環境変化</w:t>
            </w:r>
          </w:p>
        </w:tc>
      </w:tr>
      <w:tr w:rsidR="00F83B80" w:rsidRPr="00F83B80" w:rsidTr="00F83B80">
        <w:trPr>
          <w:trHeight w:val="285"/>
        </w:trPr>
        <w:tc>
          <w:tcPr>
            <w:tcW w:w="1418" w:type="dxa"/>
            <w:vMerge/>
            <w:shd w:val="clear" w:color="auto" w:fill="EEECE1"/>
            <w:noWrap/>
            <w:vAlign w:val="center"/>
            <w:hideMark/>
          </w:tcPr>
          <w:p w:rsidR="00F83B80" w:rsidRPr="005A680D" w:rsidRDefault="00F83B80" w:rsidP="00F83B80">
            <w:pPr>
              <w:spacing w:line="240" w:lineRule="exact"/>
              <w:rPr>
                <w:rFonts w:ascii="ＭＳ 明朝" w:hAnsi="ＭＳ 明朝"/>
                <w:sz w:val="20"/>
                <w:szCs w:val="20"/>
              </w:rPr>
            </w:pPr>
          </w:p>
        </w:tc>
        <w:tc>
          <w:tcPr>
            <w:tcW w:w="7938" w:type="dxa"/>
            <w:tcBorders>
              <w:top w:val="dashSmallGap" w:sz="4" w:space="0" w:color="auto"/>
            </w:tcBorders>
            <w:shd w:val="clear" w:color="auto" w:fill="auto"/>
            <w:noWrap/>
            <w:vAlign w:val="center"/>
            <w:hideMark/>
          </w:tcPr>
          <w:p w:rsidR="00F83B80" w:rsidRPr="005A680D" w:rsidRDefault="00F83B80" w:rsidP="00F83B80">
            <w:pPr>
              <w:spacing w:line="240" w:lineRule="exact"/>
              <w:rPr>
                <w:rFonts w:ascii="ＭＳ 明朝" w:hAnsi="ＭＳ 明朝"/>
                <w:sz w:val="20"/>
                <w:szCs w:val="20"/>
              </w:rPr>
            </w:pPr>
            <w:r w:rsidRPr="005A680D">
              <w:rPr>
                <w:rFonts w:ascii="ＭＳ 明朝" w:hAnsi="ＭＳ 明朝" w:hint="eastAsia"/>
                <w:sz w:val="20"/>
                <w:szCs w:val="20"/>
              </w:rPr>
              <w:t>② 財政制</w:t>
            </w:r>
            <w:bookmarkStart w:id="0" w:name="_GoBack"/>
            <w:bookmarkEnd w:id="0"/>
            <w:r w:rsidRPr="005A680D">
              <w:rPr>
                <w:rFonts w:ascii="ＭＳ 明朝" w:hAnsi="ＭＳ 明朝" w:hint="eastAsia"/>
                <w:sz w:val="20"/>
                <w:szCs w:val="20"/>
              </w:rPr>
              <w:t>約１　危機の瞬間何が起こるか</w:t>
            </w:r>
          </w:p>
        </w:tc>
      </w:tr>
      <w:tr w:rsidR="00F83B80" w:rsidRPr="00F83B80" w:rsidTr="00F83B80">
        <w:trPr>
          <w:trHeight w:val="285"/>
        </w:trPr>
        <w:tc>
          <w:tcPr>
            <w:tcW w:w="1418" w:type="dxa"/>
            <w:vMerge w:val="restart"/>
            <w:shd w:val="clear" w:color="auto" w:fill="EEECE1"/>
            <w:noWrap/>
            <w:vAlign w:val="center"/>
            <w:hideMark/>
          </w:tcPr>
          <w:p w:rsidR="00F83B80" w:rsidRPr="005A680D" w:rsidRDefault="00F83B80" w:rsidP="00F83B80">
            <w:pPr>
              <w:spacing w:line="240" w:lineRule="exact"/>
              <w:rPr>
                <w:rFonts w:ascii="ＭＳ 明朝" w:hAnsi="ＭＳ 明朝"/>
                <w:sz w:val="20"/>
                <w:szCs w:val="20"/>
              </w:rPr>
            </w:pPr>
            <w:r w:rsidRPr="005A680D">
              <w:rPr>
                <w:rFonts w:ascii="ＭＳ 明朝" w:hAnsi="ＭＳ 明朝" w:hint="eastAsia"/>
                <w:sz w:val="20"/>
                <w:szCs w:val="20"/>
              </w:rPr>
              <w:t>10月19日</w:t>
            </w:r>
          </w:p>
        </w:tc>
        <w:tc>
          <w:tcPr>
            <w:tcW w:w="7938" w:type="dxa"/>
            <w:tcBorders>
              <w:bottom w:val="dashSmallGap" w:sz="4" w:space="0" w:color="auto"/>
            </w:tcBorders>
            <w:shd w:val="clear" w:color="auto" w:fill="auto"/>
            <w:noWrap/>
            <w:vAlign w:val="center"/>
            <w:hideMark/>
          </w:tcPr>
          <w:p w:rsidR="00F83B80" w:rsidRPr="005A680D" w:rsidRDefault="00F83B80" w:rsidP="00F83B80">
            <w:pPr>
              <w:spacing w:line="240" w:lineRule="exact"/>
              <w:rPr>
                <w:rFonts w:ascii="ＭＳ 明朝" w:hAnsi="ＭＳ 明朝"/>
                <w:sz w:val="20"/>
                <w:szCs w:val="20"/>
              </w:rPr>
            </w:pPr>
            <w:r w:rsidRPr="005A680D">
              <w:rPr>
                <w:rFonts w:ascii="ＭＳ 明朝" w:hAnsi="ＭＳ 明朝" w:hint="eastAsia"/>
                <w:sz w:val="20"/>
                <w:szCs w:val="20"/>
              </w:rPr>
              <w:t>③ 財政制約２　歳入面・歳出面での対応策</w:t>
            </w:r>
          </w:p>
        </w:tc>
      </w:tr>
      <w:tr w:rsidR="00F83B80" w:rsidRPr="00F83B80" w:rsidTr="00F83B80">
        <w:trPr>
          <w:trHeight w:val="285"/>
        </w:trPr>
        <w:tc>
          <w:tcPr>
            <w:tcW w:w="1418" w:type="dxa"/>
            <w:vMerge/>
            <w:shd w:val="clear" w:color="auto" w:fill="EEECE1"/>
            <w:noWrap/>
            <w:vAlign w:val="center"/>
            <w:hideMark/>
          </w:tcPr>
          <w:p w:rsidR="00F83B80" w:rsidRPr="005A680D" w:rsidRDefault="00F83B80" w:rsidP="00F83B80">
            <w:pPr>
              <w:spacing w:line="240" w:lineRule="exact"/>
              <w:rPr>
                <w:rFonts w:ascii="ＭＳ 明朝" w:hAnsi="ＭＳ 明朝"/>
                <w:sz w:val="20"/>
                <w:szCs w:val="20"/>
              </w:rPr>
            </w:pPr>
          </w:p>
        </w:tc>
        <w:tc>
          <w:tcPr>
            <w:tcW w:w="7938" w:type="dxa"/>
            <w:tcBorders>
              <w:top w:val="dashSmallGap" w:sz="4" w:space="0" w:color="auto"/>
            </w:tcBorders>
            <w:shd w:val="clear" w:color="auto" w:fill="auto"/>
            <w:noWrap/>
            <w:vAlign w:val="center"/>
            <w:hideMark/>
          </w:tcPr>
          <w:p w:rsidR="00F83B80" w:rsidRPr="005A680D" w:rsidRDefault="00F83B80" w:rsidP="00F83B80">
            <w:pPr>
              <w:spacing w:line="240" w:lineRule="exact"/>
              <w:rPr>
                <w:rFonts w:ascii="ＭＳ 明朝" w:hAnsi="ＭＳ 明朝"/>
                <w:sz w:val="20"/>
                <w:szCs w:val="20"/>
              </w:rPr>
            </w:pPr>
            <w:r w:rsidRPr="005A680D">
              <w:rPr>
                <w:rFonts w:ascii="ＭＳ 明朝" w:hAnsi="ＭＳ 明朝" w:hint="eastAsia"/>
                <w:sz w:val="20"/>
                <w:szCs w:val="20"/>
              </w:rPr>
              <w:t>④ 人口制約　人口減少問題の現実と対応策</w:t>
            </w:r>
          </w:p>
        </w:tc>
      </w:tr>
      <w:tr w:rsidR="00F83B80" w:rsidRPr="00F83B80" w:rsidTr="00F83B80">
        <w:trPr>
          <w:trHeight w:val="285"/>
        </w:trPr>
        <w:tc>
          <w:tcPr>
            <w:tcW w:w="1418" w:type="dxa"/>
            <w:vMerge w:val="restart"/>
            <w:shd w:val="clear" w:color="auto" w:fill="EEECE1"/>
            <w:noWrap/>
            <w:vAlign w:val="center"/>
            <w:hideMark/>
          </w:tcPr>
          <w:p w:rsidR="00F83B80" w:rsidRPr="005A680D" w:rsidRDefault="00F83B80" w:rsidP="00F83B80">
            <w:pPr>
              <w:spacing w:line="240" w:lineRule="exact"/>
              <w:rPr>
                <w:rFonts w:ascii="ＭＳ 明朝" w:hAnsi="ＭＳ 明朝"/>
                <w:sz w:val="20"/>
                <w:szCs w:val="20"/>
              </w:rPr>
            </w:pPr>
            <w:r w:rsidRPr="005A680D">
              <w:rPr>
                <w:rFonts w:ascii="ＭＳ 明朝" w:hAnsi="ＭＳ 明朝" w:hint="eastAsia"/>
                <w:sz w:val="20"/>
                <w:szCs w:val="20"/>
              </w:rPr>
              <w:t>10月26日</w:t>
            </w:r>
          </w:p>
        </w:tc>
        <w:tc>
          <w:tcPr>
            <w:tcW w:w="7938" w:type="dxa"/>
            <w:tcBorders>
              <w:bottom w:val="dashSmallGap" w:sz="4" w:space="0" w:color="auto"/>
            </w:tcBorders>
            <w:shd w:val="clear" w:color="auto" w:fill="auto"/>
            <w:noWrap/>
            <w:vAlign w:val="center"/>
            <w:hideMark/>
          </w:tcPr>
          <w:p w:rsidR="00F83B80" w:rsidRPr="005A680D" w:rsidRDefault="00F83B80" w:rsidP="00F83B80">
            <w:pPr>
              <w:spacing w:line="240" w:lineRule="exact"/>
              <w:rPr>
                <w:rFonts w:ascii="ＭＳ 明朝" w:hAnsi="ＭＳ 明朝"/>
                <w:sz w:val="20"/>
                <w:szCs w:val="20"/>
              </w:rPr>
            </w:pPr>
            <w:r w:rsidRPr="005A680D">
              <w:rPr>
                <w:rFonts w:ascii="ＭＳ 明朝" w:hAnsi="ＭＳ 明朝" w:hint="eastAsia"/>
                <w:sz w:val="20"/>
                <w:szCs w:val="20"/>
              </w:rPr>
              <w:t>⑤ 所得格差　グローバル化とＩＴ化</w:t>
            </w:r>
          </w:p>
        </w:tc>
      </w:tr>
      <w:tr w:rsidR="00F83B80" w:rsidRPr="00F83B80" w:rsidTr="00F83B80">
        <w:trPr>
          <w:trHeight w:val="285"/>
        </w:trPr>
        <w:tc>
          <w:tcPr>
            <w:tcW w:w="1418" w:type="dxa"/>
            <w:vMerge/>
            <w:shd w:val="clear" w:color="auto" w:fill="EEECE1"/>
            <w:noWrap/>
            <w:vAlign w:val="center"/>
            <w:hideMark/>
          </w:tcPr>
          <w:p w:rsidR="00F83B80" w:rsidRPr="005A680D" w:rsidRDefault="00F83B80" w:rsidP="00F83B80">
            <w:pPr>
              <w:spacing w:line="240" w:lineRule="exact"/>
              <w:rPr>
                <w:rFonts w:ascii="ＭＳ 明朝" w:hAnsi="ＭＳ 明朝"/>
                <w:sz w:val="20"/>
                <w:szCs w:val="20"/>
              </w:rPr>
            </w:pPr>
          </w:p>
        </w:tc>
        <w:tc>
          <w:tcPr>
            <w:tcW w:w="7938" w:type="dxa"/>
            <w:tcBorders>
              <w:top w:val="dashSmallGap" w:sz="4" w:space="0" w:color="auto"/>
            </w:tcBorders>
            <w:shd w:val="clear" w:color="auto" w:fill="auto"/>
            <w:noWrap/>
            <w:vAlign w:val="center"/>
            <w:hideMark/>
          </w:tcPr>
          <w:p w:rsidR="00F83B80" w:rsidRPr="005A680D" w:rsidRDefault="00F83B80" w:rsidP="00F83B80">
            <w:pPr>
              <w:spacing w:line="240" w:lineRule="exact"/>
              <w:rPr>
                <w:rFonts w:ascii="ＭＳ 明朝" w:hAnsi="ＭＳ 明朝"/>
                <w:sz w:val="20"/>
                <w:szCs w:val="20"/>
              </w:rPr>
            </w:pPr>
            <w:r w:rsidRPr="005A680D">
              <w:rPr>
                <w:rFonts w:ascii="ＭＳ 明朝" w:hAnsi="ＭＳ 明朝" w:hint="eastAsia"/>
                <w:sz w:val="20"/>
                <w:szCs w:val="20"/>
              </w:rPr>
              <w:t>⑥ 地域間格差１　理論編</w:t>
            </w:r>
          </w:p>
        </w:tc>
      </w:tr>
      <w:tr w:rsidR="00F83B80" w:rsidRPr="00F83B80" w:rsidTr="00F83B80">
        <w:trPr>
          <w:trHeight w:val="285"/>
        </w:trPr>
        <w:tc>
          <w:tcPr>
            <w:tcW w:w="1418" w:type="dxa"/>
            <w:vMerge w:val="restart"/>
            <w:shd w:val="clear" w:color="auto" w:fill="EEECE1"/>
            <w:noWrap/>
            <w:vAlign w:val="center"/>
            <w:hideMark/>
          </w:tcPr>
          <w:p w:rsidR="00F83B80" w:rsidRPr="005A680D" w:rsidRDefault="00F83B80" w:rsidP="00F83B80">
            <w:pPr>
              <w:spacing w:line="240" w:lineRule="exact"/>
              <w:rPr>
                <w:rFonts w:ascii="ＭＳ 明朝" w:hAnsi="ＭＳ 明朝"/>
                <w:sz w:val="20"/>
                <w:szCs w:val="20"/>
              </w:rPr>
            </w:pPr>
            <w:r w:rsidRPr="005A680D">
              <w:rPr>
                <w:rFonts w:ascii="ＭＳ 明朝" w:hAnsi="ＭＳ 明朝" w:hint="eastAsia"/>
                <w:sz w:val="20"/>
                <w:szCs w:val="20"/>
              </w:rPr>
              <w:t>11月</w:t>
            </w:r>
            <w:r w:rsidRPr="005A680D">
              <w:rPr>
                <w:rFonts w:ascii="ＭＳ 明朝" w:hAnsi="ＭＳ 明朝" w:hint="eastAsia"/>
                <w:color w:val="FFFFFF" w:themeColor="background1"/>
                <w:sz w:val="20"/>
                <w:szCs w:val="20"/>
              </w:rPr>
              <w:t>0</w:t>
            </w:r>
            <w:r w:rsidRPr="005A680D">
              <w:rPr>
                <w:rFonts w:ascii="ＭＳ 明朝" w:hAnsi="ＭＳ 明朝" w:hint="eastAsia"/>
                <w:sz w:val="20"/>
                <w:szCs w:val="20"/>
              </w:rPr>
              <w:t>9日</w:t>
            </w:r>
          </w:p>
        </w:tc>
        <w:tc>
          <w:tcPr>
            <w:tcW w:w="7938" w:type="dxa"/>
            <w:tcBorders>
              <w:bottom w:val="dashSmallGap" w:sz="4" w:space="0" w:color="auto"/>
            </w:tcBorders>
            <w:shd w:val="clear" w:color="auto" w:fill="auto"/>
            <w:noWrap/>
            <w:vAlign w:val="center"/>
            <w:hideMark/>
          </w:tcPr>
          <w:p w:rsidR="00F83B80" w:rsidRPr="005A680D" w:rsidRDefault="00F83B80" w:rsidP="00F83B80">
            <w:pPr>
              <w:spacing w:line="240" w:lineRule="exact"/>
              <w:rPr>
                <w:rFonts w:ascii="ＭＳ 明朝" w:hAnsi="ＭＳ 明朝"/>
                <w:sz w:val="20"/>
                <w:szCs w:val="20"/>
              </w:rPr>
            </w:pPr>
            <w:r w:rsidRPr="005A680D">
              <w:rPr>
                <w:rFonts w:ascii="ＭＳ 明朝" w:hAnsi="ＭＳ 明朝" w:hint="eastAsia"/>
                <w:sz w:val="20"/>
                <w:szCs w:val="20"/>
              </w:rPr>
              <w:t>⑦ 地域間格差２　データ編</w:t>
            </w:r>
          </w:p>
        </w:tc>
      </w:tr>
      <w:tr w:rsidR="00F83B80" w:rsidRPr="00F83B80" w:rsidTr="00F83B80">
        <w:trPr>
          <w:trHeight w:val="285"/>
        </w:trPr>
        <w:tc>
          <w:tcPr>
            <w:tcW w:w="1418" w:type="dxa"/>
            <w:vMerge/>
            <w:shd w:val="clear" w:color="auto" w:fill="EEECE1"/>
            <w:noWrap/>
            <w:vAlign w:val="center"/>
            <w:hideMark/>
          </w:tcPr>
          <w:p w:rsidR="00F83B80" w:rsidRPr="005A680D" w:rsidRDefault="00F83B80" w:rsidP="00F83B80">
            <w:pPr>
              <w:spacing w:line="240" w:lineRule="exact"/>
              <w:rPr>
                <w:rFonts w:ascii="ＭＳ 明朝" w:hAnsi="ＭＳ 明朝"/>
                <w:sz w:val="20"/>
                <w:szCs w:val="20"/>
              </w:rPr>
            </w:pPr>
          </w:p>
        </w:tc>
        <w:tc>
          <w:tcPr>
            <w:tcW w:w="7938" w:type="dxa"/>
            <w:tcBorders>
              <w:top w:val="dashSmallGap" w:sz="4" w:space="0" w:color="auto"/>
            </w:tcBorders>
            <w:shd w:val="clear" w:color="auto" w:fill="auto"/>
            <w:noWrap/>
            <w:vAlign w:val="center"/>
            <w:hideMark/>
          </w:tcPr>
          <w:p w:rsidR="00F83B80" w:rsidRPr="005A680D" w:rsidRDefault="00F83B80" w:rsidP="00F83B80">
            <w:pPr>
              <w:spacing w:line="240" w:lineRule="exact"/>
              <w:rPr>
                <w:rFonts w:ascii="ＭＳ 明朝" w:hAnsi="ＭＳ 明朝"/>
                <w:sz w:val="20"/>
                <w:szCs w:val="20"/>
              </w:rPr>
            </w:pPr>
            <w:r w:rsidRPr="005A680D">
              <w:rPr>
                <w:rFonts w:ascii="ＭＳ 明朝" w:hAnsi="ＭＳ 明朝" w:hint="eastAsia"/>
                <w:sz w:val="20"/>
                <w:szCs w:val="20"/>
              </w:rPr>
              <w:t>⑧ 地域間格差３　国土の均衡ある発展政策と限界</w:t>
            </w:r>
          </w:p>
        </w:tc>
      </w:tr>
      <w:tr w:rsidR="00F83B80" w:rsidRPr="00F83B80" w:rsidTr="00F83B80">
        <w:trPr>
          <w:trHeight w:val="285"/>
        </w:trPr>
        <w:tc>
          <w:tcPr>
            <w:tcW w:w="1418" w:type="dxa"/>
            <w:vMerge w:val="restart"/>
            <w:shd w:val="clear" w:color="auto" w:fill="EEECE1"/>
            <w:noWrap/>
            <w:vAlign w:val="center"/>
            <w:hideMark/>
          </w:tcPr>
          <w:p w:rsidR="00F83B80" w:rsidRPr="005A680D" w:rsidRDefault="00F83B80" w:rsidP="00F83B80">
            <w:pPr>
              <w:spacing w:line="240" w:lineRule="exact"/>
              <w:rPr>
                <w:rFonts w:ascii="ＭＳ 明朝" w:hAnsi="ＭＳ 明朝"/>
                <w:sz w:val="20"/>
                <w:szCs w:val="20"/>
              </w:rPr>
            </w:pPr>
            <w:r w:rsidRPr="005A680D">
              <w:rPr>
                <w:rFonts w:ascii="ＭＳ 明朝" w:hAnsi="ＭＳ 明朝" w:hint="eastAsia"/>
                <w:sz w:val="20"/>
                <w:szCs w:val="20"/>
              </w:rPr>
              <w:t>11月16日</w:t>
            </w:r>
          </w:p>
        </w:tc>
        <w:tc>
          <w:tcPr>
            <w:tcW w:w="7938" w:type="dxa"/>
            <w:tcBorders>
              <w:bottom w:val="dashSmallGap" w:sz="4" w:space="0" w:color="auto"/>
            </w:tcBorders>
            <w:shd w:val="clear" w:color="auto" w:fill="auto"/>
            <w:noWrap/>
            <w:vAlign w:val="center"/>
            <w:hideMark/>
          </w:tcPr>
          <w:p w:rsidR="00F83B80" w:rsidRPr="005A680D" w:rsidRDefault="00F83B80" w:rsidP="00F83B80">
            <w:pPr>
              <w:spacing w:line="240" w:lineRule="exact"/>
              <w:rPr>
                <w:rFonts w:ascii="ＭＳ 明朝" w:hAnsi="ＭＳ 明朝"/>
                <w:sz w:val="20"/>
                <w:szCs w:val="20"/>
              </w:rPr>
            </w:pPr>
            <w:r w:rsidRPr="005A680D">
              <w:rPr>
                <w:rFonts w:ascii="ＭＳ 明朝" w:hAnsi="ＭＳ 明朝" w:hint="eastAsia"/>
                <w:sz w:val="20"/>
                <w:szCs w:val="20"/>
              </w:rPr>
              <w:t>⑨ アベノミクスと地域</w:t>
            </w:r>
          </w:p>
        </w:tc>
      </w:tr>
      <w:tr w:rsidR="00F83B80" w:rsidRPr="00F83B80" w:rsidTr="00F83B80">
        <w:trPr>
          <w:trHeight w:val="285"/>
        </w:trPr>
        <w:tc>
          <w:tcPr>
            <w:tcW w:w="1418" w:type="dxa"/>
            <w:vMerge/>
            <w:shd w:val="clear" w:color="auto" w:fill="EEECE1"/>
            <w:noWrap/>
            <w:vAlign w:val="center"/>
            <w:hideMark/>
          </w:tcPr>
          <w:p w:rsidR="00F83B80" w:rsidRPr="005A680D" w:rsidRDefault="00F83B80" w:rsidP="00F83B80">
            <w:pPr>
              <w:spacing w:line="240" w:lineRule="exact"/>
              <w:rPr>
                <w:rFonts w:ascii="ＭＳ 明朝" w:hAnsi="ＭＳ 明朝"/>
                <w:sz w:val="20"/>
                <w:szCs w:val="20"/>
              </w:rPr>
            </w:pPr>
          </w:p>
        </w:tc>
        <w:tc>
          <w:tcPr>
            <w:tcW w:w="7938" w:type="dxa"/>
            <w:tcBorders>
              <w:top w:val="dashSmallGap" w:sz="4" w:space="0" w:color="auto"/>
            </w:tcBorders>
            <w:shd w:val="clear" w:color="auto" w:fill="auto"/>
            <w:noWrap/>
            <w:vAlign w:val="center"/>
            <w:hideMark/>
          </w:tcPr>
          <w:p w:rsidR="00F83B80" w:rsidRPr="005A680D" w:rsidRDefault="00F83B80" w:rsidP="00F83B80">
            <w:pPr>
              <w:spacing w:line="240" w:lineRule="exact"/>
              <w:rPr>
                <w:rFonts w:ascii="ＭＳ 明朝" w:hAnsi="ＭＳ 明朝"/>
                <w:sz w:val="20"/>
                <w:szCs w:val="20"/>
              </w:rPr>
            </w:pPr>
            <w:r w:rsidRPr="005A680D">
              <w:rPr>
                <w:rFonts w:ascii="ＭＳ 明朝" w:hAnsi="ＭＳ 明朝" w:hint="eastAsia"/>
                <w:sz w:val="20"/>
                <w:szCs w:val="20"/>
              </w:rPr>
              <w:t>⑩ 地域成長戦略１　経済学で考える都市政策</w:t>
            </w:r>
          </w:p>
        </w:tc>
      </w:tr>
      <w:tr w:rsidR="00F83B80" w:rsidRPr="00F83B80" w:rsidTr="00F83B80">
        <w:trPr>
          <w:trHeight w:val="285"/>
        </w:trPr>
        <w:tc>
          <w:tcPr>
            <w:tcW w:w="1418" w:type="dxa"/>
            <w:vMerge w:val="restart"/>
            <w:shd w:val="clear" w:color="auto" w:fill="EEECE1"/>
            <w:noWrap/>
            <w:vAlign w:val="center"/>
            <w:hideMark/>
          </w:tcPr>
          <w:p w:rsidR="00F83B80" w:rsidRPr="005A680D" w:rsidRDefault="00F83B80" w:rsidP="00F83B80">
            <w:pPr>
              <w:spacing w:line="240" w:lineRule="exact"/>
              <w:rPr>
                <w:rFonts w:ascii="ＭＳ 明朝" w:hAnsi="ＭＳ 明朝"/>
                <w:sz w:val="20"/>
                <w:szCs w:val="20"/>
              </w:rPr>
            </w:pPr>
            <w:r w:rsidRPr="005A680D">
              <w:rPr>
                <w:rFonts w:ascii="ＭＳ 明朝" w:hAnsi="ＭＳ 明朝" w:hint="eastAsia"/>
                <w:sz w:val="20"/>
                <w:szCs w:val="20"/>
              </w:rPr>
              <w:t xml:space="preserve">11月30日 </w:t>
            </w:r>
          </w:p>
        </w:tc>
        <w:tc>
          <w:tcPr>
            <w:tcW w:w="7938" w:type="dxa"/>
            <w:tcBorders>
              <w:bottom w:val="dashSmallGap" w:sz="4" w:space="0" w:color="auto"/>
            </w:tcBorders>
            <w:shd w:val="clear" w:color="auto" w:fill="auto"/>
            <w:noWrap/>
            <w:vAlign w:val="center"/>
            <w:hideMark/>
          </w:tcPr>
          <w:p w:rsidR="00F83B80" w:rsidRPr="005A680D" w:rsidRDefault="00F83B80" w:rsidP="00F83B80">
            <w:pPr>
              <w:spacing w:line="240" w:lineRule="exact"/>
              <w:rPr>
                <w:rFonts w:ascii="ＭＳ 明朝" w:hAnsi="ＭＳ 明朝"/>
                <w:sz w:val="20"/>
                <w:szCs w:val="20"/>
              </w:rPr>
            </w:pPr>
            <w:r w:rsidRPr="005A680D">
              <w:rPr>
                <w:rFonts w:ascii="ＭＳ 明朝" w:hAnsi="ＭＳ 明朝" w:hint="eastAsia"/>
                <w:sz w:val="20"/>
                <w:szCs w:val="20"/>
              </w:rPr>
              <w:t>⑪ 地域成長戦略２　分配重視から成長重視への産業政策</w:t>
            </w:r>
          </w:p>
        </w:tc>
      </w:tr>
      <w:tr w:rsidR="00F83B80" w:rsidRPr="00F83B80" w:rsidTr="00F83B80">
        <w:trPr>
          <w:trHeight w:val="285"/>
        </w:trPr>
        <w:tc>
          <w:tcPr>
            <w:tcW w:w="1418" w:type="dxa"/>
            <w:vMerge/>
            <w:shd w:val="clear" w:color="auto" w:fill="EEECE1"/>
            <w:noWrap/>
            <w:vAlign w:val="center"/>
            <w:hideMark/>
          </w:tcPr>
          <w:p w:rsidR="00F83B80" w:rsidRPr="005A680D" w:rsidRDefault="00F83B80" w:rsidP="00F83B80">
            <w:pPr>
              <w:spacing w:line="240" w:lineRule="exact"/>
              <w:rPr>
                <w:rFonts w:ascii="ＭＳ 明朝" w:hAnsi="ＭＳ 明朝"/>
                <w:sz w:val="20"/>
                <w:szCs w:val="20"/>
              </w:rPr>
            </w:pPr>
          </w:p>
        </w:tc>
        <w:tc>
          <w:tcPr>
            <w:tcW w:w="7938" w:type="dxa"/>
            <w:tcBorders>
              <w:top w:val="dashSmallGap" w:sz="4" w:space="0" w:color="auto"/>
            </w:tcBorders>
            <w:shd w:val="clear" w:color="auto" w:fill="auto"/>
            <w:noWrap/>
            <w:vAlign w:val="center"/>
            <w:hideMark/>
          </w:tcPr>
          <w:p w:rsidR="00F83B80" w:rsidRPr="005A680D" w:rsidRDefault="00F83B80" w:rsidP="00F83B80">
            <w:pPr>
              <w:spacing w:line="240" w:lineRule="exact"/>
              <w:rPr>
                <w:rFonts w:ascii="ＭＳ 明朝" w:hAnsi="ＭＳ 明朝"/>
                <w:sz w:val="20"/>
                <w:szCs w:val="20"/>
              </w:rPr>
            </w:pPr>
            <w:r w:rsidRPr="005A680D">
              <w:rPr>
                <w:rFonts w:ascii="ＭＳ 明朝" w:hAnsi="ＭＳ 明朝" w:hint="eastAsia"/>
                <w:sz w:val="20"/>
                <w:szCs w:val="20"/>
              </w:rPr>
              <w:t>⑫ 地域成長戦略３　グローバル化への対応</w:t>
            </w:r>
          </w:p>
        </w:tc>
      </w:tr>
      <w:tr w:rsidR="00F83B80" w:rsidRPr="00F83B80" w:rsidTr="00F83B80">
        <w:trPr>
          <w:trHeight w:val="285"/>
        </w:trPr>
        <w:tc>
          <w:tcPr>
            <w:tcW w:w="1418" w:type="dxa"/>
            <w:vMerge w:val="restart"/>
            <w:shd w:val="clear" w:color="auto" w:fill="EEECE1"/>
            <w:noWrap/>
            <w:vAlign w:val="center"/>
            <w:hideMark/>
          </w:tcPr>
          <w:p w:rsidR="00F83B80" w:rsidRPr="005A680D" w:rsidRDefault="00F83B80" w:rsidP="00F83B80">
            <w:pPr>
              <w:spacing w:line="240" w:lineRule="exact"/>
              <w:rPr>
                <w:rFonts w:ascii="ＭＳ 明朝" w:hAnsi="ＭＳ 明朝"/>
                <w:sz w:val="20"/>
                <w:szCs w:val="20"/>
              </w:rPr>
            </w:pPr>
            <w:r w:rsidRPr="005A680D">
              <w:rPr>
                <w:rFonts w:ascii="ＭＳ 明朝" w:hAnsi="ＭＳ 明朝" w:hint="eastAsia"/>
                <w:sz w:val="20"/>
                <w:szCs w:val="20"/>
              </w:rPr>
              <w:t>12月</w:t>
            </w:r>
            <w:r w:rsidRPr="005A680D">
              <w:rPr>
                <w:rFonts w:ascii="ＭＳ 明朝" w:hAnsi="ＭＳ 明朝" w:hint="eastAsia"/>
                <w:color w:val="FFFFFF" w:themeColor="background1"/>
                <w:sz w:val="20"/>
                <w:szCs w:val="20"/>
              </w:rPr>
              <w:t>0</w:t>
            </w:r>
            <w:r w:rsidRPr="005A680D">
              <w:rPr>
                <w:rFonts w:ascii="ＭＳ 明朝" w:hAnsi="ＭＳ 明朝" w:hint="eastAsia"/>
                <w:sz w:val="20"/>
                <w:szCs w:val="20"/>
              </w:rPr>
              <w:t xml:space="preserve">7日 </w:t>
            </w:r>
          </w:p>
        </w:tc>
        <w:tc>
          <w:tcPr>
            <w:tcW w:w="7938" w:type="dxa"/>
            <w:tcBorders>
              <w:bottom w:val="dashSmallGap" w:sz="4" w:space="0" w:color="auto"/>
            </w:tcBorders>
            <w:shd w:val="clear" w:color="auto" w:fill="auto"/>
            <w:noWrap/>
            <w:vAlign w:val="center"/>
            <w:hideMark/>
          </w:tcPr>
          <w:p w:rsidR="00F83B80" w:rsidRPr="005A680D" w:rsidRDefault="00F83B80" w:rsidP="00F83B80">
            <w:pPr>
              <w:spacing w:line="240" w:lineRule="exact"/>
              <w:rPr>
                <w:rFonts w:ascii="ＭＳ 明朝" w:hAnsi="ＭＳ 明朝"/>
                <w:sz w:val="20"/>
                <w:szCs w:val="20"/>
              </w:rPr>
            </w:pPr>
            <w:r w:rsidRPr="005A680D">
              <w:rPr>
                <w:rFonts w:ascii="ＭＳ 明朝" w:hAnsi="ＭＳ 明朝" w:hint="eastAsia"/>
                <w:sz w:val="20"/>
                <w:szCs w:val="20"/>
              </w:rPr>
              <w:t>⑬ 地域成長戦略４　公共投資改革</w:t>
            </w:r>
          </w:p>
        </w:tc>
      </w:tr>
      <w:tr w:rsidR="00F83B80" w:rsidRPr="00F83B80" w:rsidTr="00F83B80">
        <w:trPr>
          <w:trHeight w:val="285"/>
        </w:trPr>
        <w:tc>
          <w:tcPr>
            <w:tcW w:w="1418" w:type="dxa"/>
            <w:vMerge/>
            <w:shd w:val="clear" w:color="auto" w:fill="EEECE1"/>
            <w:noWrap/>
            <w:vAlign w:val="center"/>
            <w:hideMark/>
          </w:tcPr>
          <w:p w:rsidR="00F83B80" w:rsidRPr="005A680D" w:rsidRDefault="00F83B80" w:rsidP="00F83B80">
            <w:pPr>
              <w:spacing w:line="240" w:lineRule="exact"/>
              <w:rPr>
                <w:rFonts w:ascii="ＭＳ 明朝" w:hAnsi="ＭＳ 明朝"/>
                <w:sz w:val="20"/>
                <w:szCs w:val="20"/>
              </w:rPr>
            </w:pPr>
          </w:p>
        </w:tc>
        <w:tc>
          <w:tcPr>
            <w:tcW w:w="7938" w:type="dxa"/>
            <w:tcBorders>
              <w:top w:val="dashSmallGap" w:sz="4" w:space="0" w:color="auto"/>
            </w:tcBorders>
            <w:shd w:val="clear" w:color="auto" w:fill="auto"/>
            <w:noWrap/>
            <w:vAlign w:val="center"/>
            <w:hideMark/>
          </w:tcPr>
          <w:p w:rsidR="00F83B80" w:rsidRPr="005A680D" w:rsidRDefault="00F83B80" w:rsidP="00F83B80">
            <w:pPr>
              <w:spacing w:line="240" w:lineRule="exact"/>
              <w:rPr>
                <w:rFonts w:ascii="ＭＳ 明朝" w:hAnsi="ＭＳ 明朝"/>
                <w:sz w:val="20"/>
                <w:szCs w:val="20"/>
              </w:rPr>
            </w:pPr>
            <w:r w:rsidRPr="005A680D">
              <w:rPr>
                <w:rFonts w:ascii="ＭＳ 明朝" w:hAnsi="ＭＳ 明朝" w:hint="eastAsia"/>
                <w:sz w:val="20"/>
                <w:szCs w:val="20"/>
              </w:rPr>
              <w:t>⑭ 地域成長戦略５　安全・安心の社会政策</w:t>
            </w:r>
          </w:p>
        </w:tc>
      </w:tr>
      <w:tr w:rsidR="00F83B80" w:rsidRPr="00F83B80" w:rsidTr="00F83B80">
        <w:trPr>
          <w:trHeight w:val="285"/>
        </w:trPr>
        <w:tc>
          <w:tcPr>
            <w:tcW w:w="1418" w:type="dxa"/>
            <w:shd w:val="clear" w:color="auto" w:fill="EEECE1"/>
            <w:noWrap/>
            <w:vAlign w:val="center"/>
            <w:hideMark/>
          </w:tcPr>
          <w:p w:rsidR="00F83B80" w:rsidRPr="005A680D" w:rsidRDefault="00F83B80" w:rsidP="00F83B80">
            <w:pPr>
              <w:spacing w:line="240" w:lineRule="exact"/>
              <w:rPr>
                <w:rFonts w:ascii="ＭＳ 明朝" w:hAnsi="ＭＳ 明朝"/>
                <w:sz w:val="20"/>
                <w:szCs w:val="20"/>
              </w:rPr>
            </w:pPr>
            <w:r w:rsidRPr="005A680D">
              <w:rPr>
                <w:rFonts w:ascii="ＭＳ 明朝" w:hAnsi="ＭＳ 明朝" w:hint="eastAsia"/>
                <w:sz w:val="20"/>
                <w:szCs w:val="20"/>
              </w:rPr>
              <w:t>12月14日</w:t>
            </w:r>
          </w:p>
        </w:tc>
        <w:tc>
          <w:tcPr>
            <w:tcW w:w="7938" w:type="dxa"/>
            <w:shd w:val="clear" w:color="auto" w:fill="auto"/>
            <w:noWrap/>
            <w:vAlign w:val="center"/>
            <w:hideMark/>
          </w:tcPr>
          <w:p w:rsidR="00F83B80" w:rsidRPr="005A680D" w:rsidRDefault="00F83B80" w:rsidP="00F83B80">
            <w:pPr>
              <w:spacing w:line="240" w:lineRule="exact"/>
              <w:rPr>
                <w:rFonts w:ascii="ＭＳ 明朝" w:hAnsi="ＭＳ 明朝"/>
                <w:sz w:val="20"/>
                <w:szCs w:val="20"/>
              </w:rPr>
            </w:pPr>
            <w:r w:rsidRPr="005A680D">
              <w:rPr>
                <w:rFonts w:ascii="ＭＳ 明朝" w:hAnsi="ＭＳ 明朝" w:hint="eastAsia"/>
                <w:sz w:val="20"/>
                <w:szCs w:val="20"/>
              </w:rPr>
              <w:t>⑮ 道州制の意義と課題</w:t>
            </w:r>
          </w:p>
        </w:tc>
      </w:tr>
    </w:tbl>
    <w:p w:rsidR="00F83B80" w:rsidRDefault="00F83B80" w:rsidP="00635DE2">
      <w:pPr>
        <w:rPr>
          <w:rFonts w:ascii="ＭＳ 明朝" w:hAnsi="ＭＳ 明朝" w:hint="eastAsia"/>
          <w:szCs w:val="21"/>
        </w:rPr>
      </w:pPr>
    </w:p>
    <w:p w:rsidR="0089117B" w:rsidRDefault="00BE7350" w:rsidP="008803DB">
      <w:pPr>
        <w:autoSpaceDE w:val="0"/>
        <w:autoSpaceDN w:val="0"/>
        <w:rPr>
          <w:rFonts w:asciiTheme="majorEastAsia" w:eastAsiaTheme="majorEastAsia" w:hAnsiTheme="majorEastAsia"/>
          <w:color w:val="1F497D" w:themeColor="text2"/>
        </w:rPr>
      </w:pPr>
      <w:r w:rsidRPr="00BE7350">
        <w:rPr>
          <w:rFonts w:asciiTheme="majorEastAsia" w:eastAsiaTheme="majorEastAsia" w:hAnsiTheme="majorEastAsia" w:hint="eastAsia"/>
          <w:color w:val="1F497D" w:themeColor="text2"/>
        </w:rPr>
        <w:t>■</w:t>
      </w:r>
      <w:r>
        <w:rPr>
          <w:rFonts w:asciiTheme="majorEastAsia" w:eastAsiaTheme="majorEastAsia" w:hAnsiTheme="majorEastAsia" w:hint="eastAsia"/>
          <w:color w:val="1F497D" w:themeColor="text2"/>
        </w:rPr>
        <w:t>教室</w:t>
      </w:r>
      <w:r w:rsidRPr="00BE7350">
        <w:rPr>
          <w:rFonts w:asciiTheme="majorEastAsia" w:eastAsiaTheme="majorEastAsia" w:hAnsiTheme="majorEastAsia" w:hint="eastAsia"/>
          <w:color w:val="1F497D" w:themeColor="text2"/>
        </w:rPr>
        <w:t>■</w:t>
      </w:r>
      <w:r>
        <w:rPr>
          <w:rFonts w:asciiTheme="majorEastAsia" w:eastAsiaTheme="majorEastAsia" w:hAnsiTheme="majorEastAsia" w:hint="eastAsia"/>
          <w:color w:val="1F497D" w:themeColor="text2"/>
        </w:rPr>
        <w:t xml:space="preserve">　</w:t>
      </w:r>
    </w:p>
    <w:p w:rsidR="00403E8B" w:rsidRDefault="00993B63" w:rsidP="0089117B">
      <w:pPr>
        <w:autoSpaceDE w:val="0"/>
        <w:autoSpaceDN w:val="0"/>
        <w:ind w:firstLineChars="100" w:firstLine="214"/>
        <w:rPr>
          <w:rFonts w:ascii="ＭＳ 明朝" w:hAnsi="ＭＳ 明朝" w:hint="eastAsia"/>
          <w:szCs w:val="21"/>
        </w:rPr>
      </w:pPr>
      <w:r>
        <w:rPr>
          <w:rFonts w:ascii="ＭＳ 明朝" w:hAnsi="ＭＳ 明朝" w:hint="eastAsia"/>
          <w:szCs w:val="21"/>
        </w:rPr>
        <w:t>広島大学東千田キャンパス　共用講義室（東千田総合校舎１階）</w:t>
      </w:r>
    </w:p>
    <w:p w:rsidR="00B503A1" w:rsidRDefault="0078682E" w:rsidP="0078682E">
      <w:pPr>
        <w:jc w:val="center"/>
        <w:rPr>
          <w:rFonts w:asciiTheme="majorEastAsia" w:eastAsiaTheme="majorEastAsia" w:hAnsiTheme="majorEastAsia"/>
          <w:sz w:val="28"/>
          <w:szCs w:val="28"/>
        </w:rPr>
      </w:pPr>
      <w:r w:rsidRPr="00B503A1">
        <w:rPr>
          <w:rFonts w:asciiTheme="majorEastAsia" w:eastAsiaTheme="majorEastAsia" w:hAnsiTheme="majorEastAsia" w:hint="eastAsia"/>
          <w:sz w:val="28"/>
          <w:szCs w:val="28"/>
        </w:rPr>
        <w:lastRenderedPageBreak/>
        <w:t>２０１</w:t>
      </w:r>
      <w:r w:rsidR="00F83B80">
        <w:rPr>
          <w:rFonts w:asciiTheme="majorEastAsia" w:eastAsiaTheme="majorEastAsia" w:hAnsiTheme="majorEastAsia" w:hint="eastAsia"/>
          <w:sz w:val="28"/>
          <w:szCs w:val="28"/>
        </w:rPr>
        <w:t>５</w:t>
      </w:r>
      <w:r w:rsidRPr="00B503A1">
        <w:rPr>
          <w:rFonts w:asciiTheme="majorEastAsia" w:eastAsiaTheme="majorEastAsia" w:hAnsiTheme="majorEastAsia" w:hint="eastAsia"/>
          <w:sz w:val="28"/>
          <w:szCs w:val="28"/>
        </w:rPr>
        <w:t>年度特別講義</w:t>
      </w:r>
    </w:p>
    <w:p w:rsidR="00B44811" w:rsidRPr="008803DB" w:rsidRDefault="00B503A1" w:rsidP="0078682E">
      <w:pPr>
        <w:jc w:val="center"/>
        <w:rPr>
          <w:rFonts w:asciiTheme="majorEastAsia" w:eastAsiaTheme="majorEastAsia" w:hAnsiTheme="majorEastAsia"/>
          <w:color w:val="F79646" w:themeColor="accent6"/>
          <w:sz w:val="36"/>
          <w:szCs w:val="36"/>
        </w:rPr>
      </w:pPr>
      <w:r w:rsidRPr="008803DB">
        <w:rPr>
          <w:rFonts w:asciiTheme="majorEastAsia" w:eastAsiaTheme="majorEastAsia" w:hAnsiTheme="majorEastAsia" w:hint="eastAsia"/>
          <w:color w:val="F79646" w:themeColor="accent6"/>
          <w:sz w:val="36"/>
          <w:szCs w:val="36"/>
        </w:rPr>
        <w:t>「</w:t>
      </w:r>
      <w:r w:rsidR="00F83B80" w:rsidRPr="00F83B80">
        <w:rPr>
          <w:rFonts w:asciiTheme="majorEastAsia" w:eastAsiaTheme="majorEastAsia" w:hAnsiTheme="majorEastAsia" w:hint="eastAsia"/>
          <w:color w:val="F79646" w:themeColor="accent6"/>
          <w:sz w:val="36"/>
          <w:szCs w:val="36"/>
        </w:rPr>
        <w:t>財政制約と人口制約を踏まえた新しい地域政策</w:t>
      </w:r>
      <w:r w:rsidRPr="008803DB">
        <w:rPr>
          <w:rFonts w:asciiTheme="majorEastAsia" w:eastAsiaTheme="majorEastAsia" w:hAnsiTheme="majorEastAsia" w:hint="eastAsia"/>
          <w:color w:val="F79646" w:themeColor="accent6"/>
          <w:sz w:val="36"/>
          <w:szCs w:val="36"/>
        </w:rPr>
        <w:t>」</w:t>
      </w:r>
    </w:p>
    <w:p w:rsidR="0078682E" w:rsidRPr="00B503A1" w:rsidRDefault="00B503A1" w:rsidP="0078682E">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参加</w:t>
      </w:r>
      <w:r w:rsidR="0078682E" w:rsidRPr="00B503A1">
        <w:rPr>
          <w:rFonts w:asciiTheme="majorEastAsia" w:eastAsiaTheme="majorEastAsia" w:hAnsiTheme="majorEastAsia" w:hint="eastAsia"/>
          <w:sz w:val="28"/>
          <w:szCs w:val="28"/>
        </w:rPr>
        <w:t>申込用紙</w:t>
      </w:r>
    </w:p>
    <w:p w:rsidR="0078682E" w:rsidRDefault="0078682E"/>
    <w:p w:rsidR="0078682E" w:rsidRDefault="0078682E"/>
    <w:p w:rsidR="0089117B" w:rsidRDefault="0089117B"/>
    <w:p w:rsidR="0078682E" w:rsidRPr="0078682E" w:rsidRDefault="0078682E" w:rsidP="0078682E">
      <w:pPr>
        <w:suppressAutoHyphens/>
        <w:autoSpaceDE w:val="0"/>
        <w:autoSpaceDN w:val="0"/>
        <w:textAlignment w:val="baseline"/>
        <w:rPr>
          <w:rFonts w:cs="ＭＳ 明朝"/>
          <w:color w:val="000000"/>
          <w:kern w:val="0"/>
          <w:sz w:val="22"/>
          <w:szCs w:val="22"/>
          <w:u w:val="single"/>
        </w:rPr>
      </w:pPr>
    </w:p>
    <w:p w:rsidR="0078682E" w:rsidRDefault="0078682E" w:rsidP="0078682E">
      <w:pPr>
        <w:suppressAutoHyphens/>
        <w:autoSpaceDE w:val="0"/>
        <w:autoSpaceDN w:val="0"/>
        <w:ind w:firstLineChars="100" w:firstLine="214"/>
        <w:textAlignment w:val="baseline"/>
        <w:rPr>
          <w:rFonts w:cs="ＭＳ 明朝"/>
          <w:color w:val="000000"/>
          <w:kern w:val="0"/>
          <w:szCs w:val="21"/>
        </w:rPr>
      </w:pPr>
      <w:r w:rsidRPr="0078682E">
        <w:rPr>
          <w:rFonts w:cs="ＭＳ 明朝" w:hint="eastAsia"/>
          <w:color w:val="000000"/>
          <w:kern w:val="0"/>
          <w:szCs w:val="21"/>
        </w:rPr>
        <w:t>参加ご希望の方は、</w:t>
      </w:r>
      <w:r w:rsidR="00F83B80">
        <w:rPr>
          <w:rFonts w:cs="ＭＳ 明朝" w:hint="eastAsia"/>
          <w:color w:val="000000"/>
          <w:kern w:val="0"/>
          <w:szCs w:val="21"/>
          <w:u w:val="single"/>
        </w:rPr>
        <w:t>9</w:t>
      </w:r>
      <w:r w:rsidRPr="0078682E">
        <w:rPr>
          <w:rFonts w:cs="ＭＳ 明朝" w:hint="eastAsia"/>
          <w:color w:val="000000"/>
          <w:kern w:val="0"/>
          <w:szCs w:val="21"/>
          <w:u w:val="single"/>
        </w:rPr>
        <w:t>月</w:t>
      </w:r>
      <w:r>
        <w:rPr>
          <w:rFonts w:cs="ＭＳ 明朝" w:hint="eastAsia"/>
          <w:color w:val="000000"/>
          <w:kern w:val="0"/>
          <w:szCs w:val="21"/>
          <w:u w:val="single"/>
        </w:rPr>
        <w:t>1</w:t>
      </w:r>
      <w:r w:rsidR="00F83B80">
        <w:rPr>
          <w:rFonts w:cs="ＭＳ 明朝" w:hint="eastAsia"/>
          <w:color w:val="000000"/>
          <w:kern w:val="0"/>
          <w:szCs w:val="21"/>
          <w:u w:val="single"/>
        </w:rPr>
        <w:t>8</w:t>
      </w:r>
      <w:r w:rsidRPr="0078682E">
        <w:rPr>
          <w:rFonts w:cs="ＭＳ 明朝" w:hint="eastAsia"/>
          <w:color w:val="000000"/>
          <w:kern w:val="0"/>
          <w:szCs w:val="21"/>
          <w:u w:val="single"/>
        </w:rPr>
        <w:t>日（</w:t>
      </w:r>
      <w:r w:rsidR="00F83B80">
        <w:rPr>
          <w:rFonts w:cs="ＭＳ 明朝" w:hint="eastAsia"/>
          <w:color w:val="000000"/>
          <w:kern w:val="0"/>
          <w:szCs w:val="21"/>
          <w:u w:val="single"/>
        </w:rPr>
        <w:t>金</w:t>
      </w:r>
      <w:r w:rsidRPr="0078682E">
        <w:rPr>
          <w:rFonts w:cs="ＭＳ 明朝" w:hint="eastAsia"/>
          <w:color w:val="000000"/>
          <w:kern w:val="0"/>
          <w:szCs w:val="21"/>
          <w:u w:val="single"/>
        </w:rPr>
        <w:t>）</w:t>
      </w:r>
      <w:r w:rsidRPr="0078682E">
        <w:rPr>
          <w:rFonts w:cs="ＭＳ 明朝" w:hint="eastAsia"/>
          <w:color w:val="000000"/>
          <w:kern w:val="0"/>
          <w:szCs w:val="21"/>
        </w:rPr>
        <w:t>までに</w:t>
      </w:r>
      <w:r w:rsidRPr="0078682E">
        <w:rPr>
          <w:rFonts w:cs="ＭＳ 明朝" w:hint="eastAsia"/>
          <w:color w:val="000000"/>
          <w:kern w:val="0"/>
          <w:szCs w:val="21"/>
        </w:rPr>
        <w:t>fax</w:t>
      </w:r>
      <w:r w:rsidRPr="0078682E">
        <w:rPr>
          <w:rFonts w:cs="ＭＳ 明朝" w:hint="eastAsia"/>
          <w:color w:val="000000"/>
          <w:kern w:val="0"/>
          <w:szCs w:val="21"/>
        </w:rPr>
        <w:t>または電子メールでお申し込みください。</w:t>
      </w:r>
    </w:p>
    <w:p w:rsidR="0078682E" w:rsidRDefault="0078682E" w:rsidP="0078682E">
      <w:pPr>
        <w:suppressAutoHyphens/>
        <w:autoSpaceDE w:val="0"/>
        <w:autoSpaceDN w:val="0"/>
        <w:ind w:firstLineChars="100" w:firstLine="214"/>
        <w:textAlignment w:val="baseline"/>
        <w:rPr>
          <w:rFonts w:cs="ＭＳ 明朝"/>
          <w:color w:val="000000"/>
          <w:kern w:val="0"/>
          <w:szCs w:val="21"/>
        </w:rPr>
      </w:pPr>
      <w:r w:rsidRPr="0078682E">
        <w:rPr>
          <w:rFonts w:cs="ＭＳ 明朝" w:hint="eastAsia"/>
          <w:color w:val="000000"/>
          <w:kern w:val="0"/>
          <w:szCs w:val="21"/>
        </w:rPr>
        <w:t>電子メールの場合、内容が分かれば書式は問いません（</w:t>
      </w:r>
      <w:r>
        <w:rPr>
          <w:rFonts w:hint="eastAsia"/>
        </w:rPr>
        <w:t>先着</w:t>
      </w:r>
      <w:r w:rsidR="008803DB">
        <w:rPr>
          <w:rFonts w:hint="eastAsia"/>
        </w:rPr>
        <w:t>2</w:t>
      </w:r>
      <w:r>
        <w:rPr>
          <w:rFonts w:hint="eastAsia"/>
        </w:rPr>
        <w:t>0</w:t>
      </w:r>
      <w:r>
        <w:rPr>
          <w:rFonts w:hint="eastAsia"/>
        </w:rPr>
        <w:t>人程度、無料</w:t>
      </w:r>
      <w:r w:rsidRPr="0078682E">
        <w:rPr>
          <w:rFonts w:cs="ＭＳ 明朝" w:hint="eastAsia"/>
          <w:color w:val="000000"/>
          <w:kern w:val="0"/>
          <w:szCs w:val="21"/>
        </w:rPr>
        <w:t>）。</w:t>
      </w:r>
    </w:p>
    <w:p w:rsidR="0078682E" w:rsidRPr="0078682E" w:rsidRDefault="00E00CD0" w:rsidP="0078682E">
      <w:pPr>
        <w:suppressAutoHyphens/>
        <w:autoSpaceDE w:val="0"/>
        <w:autoSpaceDN w:val="0"/>
        <w:ind w:firstLineChars="100" w:firstLine="214"/>
        <w:textAlignment w:val="baseline"/>
        <w:rPr>
          <w:rFonts w:cs="ＭＳ 明朝"/>
          <w:color w:val="000000"/>
          <w:kern w:val="0"/>
          <w:szCs w:val="21"/>
        </w:rPr>
      </w:pPr>
      <w:r>
        <w:rPr>
          <w:rFonts w:cs="ＭＳ 明朝" w:hint="eastAsia"/>
          <w:color w:val="000000"/>
          <w:kern w:val="0"/>
          <w:szCs w:val="21"/>
        </w:rPr>
        <w:t>毎回参加されるかどうかとは関係なく、</w:t>
      </w:r>
      <w:r w:rsidR="008803DB">
        <w:rPr>
          <w:rFonts w:cs="ＭＳ 明朝" w:hint="eastAsia"/>
          <w:color w:val="000000"/>
          <w:kern w:val="0"/>
          <w:szCs w:val="21"/>
        </w:rPr>
        <w:t>１回</w:t>
      </w:r>
      <w:r w:rsidR="0078682E">
        <w:rPr>
          <w:rFonts w:cs="ＭＳ 明朝" w:hint="eastAsia"/>
          <w:color w:val="000000"/>
          <w:kern w:val="0"/>
          <w:szCs w:val="21"/>
        </w:rPr>
        <w:t>でも参加される方はお名前をご記入ください</w:t>
      </w:r>
      <w:r w:rsidR="00AB3653">
        <w:rPr>
          <w:rFonts w:cs="ＭＳ 明朝" w:hint="eastAsia"/>
          <w:color w:val="000000"/>
          <w:kern w:val="0"/>
          <w:szCs w:val="21"/>
        </w:rPr>
        <w:t>。テキストを用意します</w:t>
      </w:r>
      <w:r w:rsidR="0078682E">
        <w:rPr>
          <w:rFonts w:cs="ＭＳ 明朝" w:hint="eastAsia"/>
          <w:color w:val="000000"/>
          <w:kern w:val="0"/>
          <w:szCs w:val="21"/>
        </w:rPr>
        <w:t>。</w:t>
      </w:r>
    </w:p>
    <w:p w:rsidR="0078682E" w:rsidRPr="008803DB" w:rsidRDefault="0078682E" w:rsidP="0078682E">
      <w:pPr>
        <w:suppressAutoHyphens/>
        <w:autoSpaceDE w:val="0"/>
        <w:autoSpaceDN w:val="0"/>
        <w:ind w:left="214" w:hangingChars="100" w:hanging="214"/>
        <w:jc w:val="left"/>
        <w:textAlignment w:val="baseline"/>
        <w:rPr>
          <w:rFonts w:cs="ＭＳ 明朝"/>
          <w:color w:val="000000"/>
          <w:kern w:val="0"/>
          <w:szCs w:val="21"/>
        </w:rPr>
      </w:pPr>
    </w:p>
    <w:p w:rsidR="0078682E" w:rsidRDefault="0078682E" w:rsidP="0078682E">
      <w:pPr>
        <w:suppressAutoHyphens/>
        <w:autoSpaceDE w:val="0"/>
        <w:autoSpaceDN w:val="0"/>
        <w:ind w:left="214" w:hangingChars="100" w:hanging="214"/>
        <w:jc w:val="left"/>
        <w:textAlignment w:val="baseline"/>
        <w:rPr>
          <w:rFonts w:cs="ＭＳ 明朝"/>
          <w:color w:val="000000"/>
          <w:kern w:val="0"/>
          <w:szCs w:val="21"/>
        </w:rPr>
      </w:pPr>
    </w:p>
    <w:p w:rsidR="0078682E" w:rsidRPr="0078682E" w:rsidRDefault="0078682E" w:rsidP="0078682E">
      <w:pPr>
        <w:suppressAutoHyphens/>
        <w:autoSpaceDE w:val="0"/>
        <w:autoSpaceDN w:val="0"/>
        <w:ind w:left="214" w:hangingChars="100" w:hanging="214"/>
        <w:jc w:val="left"/>
        <w:textAlignment w:val="baseline"/>
        <w:rPr>
          <w:rFonts w:cs="ＭＳ 明朝"/>
          <w:color w:val="000000"/>
          <w:kern w:val="0"/>
          <w:szCs w:val="21"/>
        </w:rPr>
      </w:pPr>
    </w:p>
    <w:p w:rsidR="0078682E" w:rsidRPr="0078682E" w:rsidRDefault="0078682E" w:rsidP="0078682E">
      <w:pPr>
        <w:suppressAutoHyphens/>
        <w:autoSpaceDE w:val="0"/>
        <w:autoSpaceDN w:val="0"/>
        <w:ind w:left="214" w:hangingChars="100" w:hanging="214"/>
        <w:jc w:val="left"/>
        <w:textAlignment w:val="baseline"/>
        <w:rPr>
          <w:rFonts w:cs="ＭＳ 明朝"/>
          <w:color w:val="000000"/>
          <w:kern w:val="0"/>
          <w:szCs w:val="21"/>
          <w:u w:val="single"/>
        </w:rPr>
      </w:pPr>
      <w:r w:rsidRPr="0078682E">
        <w:rPr>
          <w:rFonts w:cs="ＭＳ 明朝" w:hint="eastAsia"/>
          <w:color w:val="000000"/>
          <w:kern w:val="0"/>
          <w:szCs w:val="21"/>
        </w:rPr>
        <w:t xml:space="preserve">　団体名　</w:t>
      </w:r>
      <w:r w:rsidRPr="0078682E">
        <w:rPr>
          <w:rFonts w:cs="ＭＳ 明朝" w:hint="eastAsia"/>
          <w:color w:val="000000"/>
          <w:kern w:val="0"/>
          <w:szCs w:val="21"/>
          <w:u w:val="single"/>
        </w:rPr>
        <w:t xml:space="preserve">　　　　　　　　　　　　　　　　　　　　　　　</w:t>
      </w:r>
    </w:p>
    <w:p w:rsidR="0078682E" w:rsidRPr="0078682E" w:rsidRDefault="0078682E" w:rsidP="0078682E">
      <w:pPr>
        <w:suppressAutoHyphens/>
        <w:autoSpaceDE w:val="0"/>
        <w:autoSpaceDN w:val="0"/>
        <w:ind w:left="224" w:hangingChars="100" w:hanging="224"/>
        <w:jc w:val="left"/>
        <w:textAlignment w:val="baseline"/>
        <w:rPr>
          <w:rFonts w:cs="ＭＳ 明朝"/>
          <w:color w:val="000000"/>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237"/>
      </w:tblGrid>
      <w:tr w:rsidR="00F83B80" w:rsidRPr="0078682E" w:rsidTr="00F83B80">
        <w:trPr>
          <w:trHeight w:val="232"/>
        </w:trPr>
        <w:tc>
          <w:tcPr>
            <w:tcW w:w="3119" w:type="dxa"/>
            <w:tcBorders>
              <w:right w:val="dotted" w:sz="4" w:space="0" w:color="auto"/>
            </w:tcBorders>
            <w:shd w:val="clear" w:color="auto" w:fill="EEECE1" w:themeFill="background2"/>
            <w:vAlign w:val="center"/>
          </w:tcPr>
          <w:p w:rsidR="00F83B80" w:rsidRPr="0078682E" w:rsidRDefault="00F83B80" w:rsidP="00F83B80">
            <w:pPr>
              <w:suppressAutoHyphens/>
              <w:autoSpaceDE w:val="0"/>
              <w:autoSpaceDN w:val="0"/>
              <w:adjustRightInd w:val="0"/>
              <w:ind w:left="214" w:hangingChars="100" w:hanging="214"/>
              <w:jc w:val="center"/>
              <w:textAlignment w:val="baseline"/>
              <w:rPr>
                <w:rFonts w:cs="ＭＳ 明朝"/>
                <w:color w:val="000000"/>
                <w:kern w:val="0"/>
                <w:szCs w:val="21"/>
              </w:rPr>
            </w:pPr>
            <w:r w:rsidRPr="0078682E">
              <w:rPr>
                <w:rFonts w:cs="ＭＳ 明朝" w:hint="eastAsia"/>
                <w:color w:val="000000"/>
                <w:kern w:val="0"/>
                <w:szCs w:val="21"/>
              </w:rPr>
              <w:t>お名前</w:t>
            </w:r>
          </w:p>
        </w:tc>
        <w:tc>
          <w:tcPr>
            <w:tcW w:w="6237" w:type="dxa"/>
            <w:tcBorders>
              <w:left w:val="dotted" w:sz="4" w:space="0" w:color="auto"/>
            </w:tcBorders>
            <w:shd w:val="clear" w:color="auto" w:fill="EEECE1" w:themeFill="background2"/>
            <w:vAlign w:val="center"/>
          </w:tcPr>
          <w:p w:rsidR="00F83B80" w:rsidRPr="0078682E" w:rsidRDefault="00F83B80" w:rsidP="00F83B80">
            <w:pPr>
              <w:suppressAutoHyphens/>
              <w:autoSpaceDE w:val="0"/>
              <w:autoSpaceDN w:val="0"/>
              <w:adjustRightInd w:val="0"/>
              <w:jc w:val="center"/>
              <w:textAlignment w:val="baseline"/>
              <w:rPr>
                <w:rFonts w:cs="ＭＳ 明朝"/>
                <w:color w:val="000000"/>
                <w:kern w:val="0"/>
                <w:szCs w:val="21"/>
              </w:rPr>
            </w:pPr>
            <w:r w:rsidRPr="0078682E">
              <w:rPr>
                <w:rFonts w:cs="ＭＳ 明朝" w:hint="eastAsia"/>
                <w:color w:val="000000"/>
                <w:kern w:val="0"/>
                <w:szCs w:val="21"/>
              </w:rPr>
              <w:t>所属など</w:t>
            </w:r>
          </w:p>
        </w:tc>
      </w:tr>
      <w:tr w:rsidR="00F83B80" w:rsidRPr="0078682E" w:rsidTr="00F83B80">
        <w:trPr>
          <w:trHeight w:val="747"/>
        </w:trPr>
        <w:tc>
          <w:tcPr>
            <w:tcW w:w="3119" w:type="dxa"/>
            <w:tcBorders>
              <w:bottom w:val="dotted" w:sz="4" w:space="0" w:color="auto"/>
              <w:right w:val="dotted" w:sz="4" w:space="0" w:color="auto"/>
            </w:tcBorders>
          </w:tcPr>
          <w:p w:rsidR="00F83B80" w:rsidRPr="0078682E" w:rsidRDefault="00F83B80" w:rsidP="00F83B80">
            <w:pPr>
              <w:suppressAutoHyphens/>
              <w:autoSpaceDE w:val="0"/>
              <w:autoSpaceDN w:val="0"/>
              <w:adjustRightInd w:val="0"/>
              <w:ind w:left="224" w:hangingChars="100" w:hanging="224"/>
              <w:textAlignment w:val="baseline"/>
              <w:rPr>
                <w:rFonts w:cs="ＭＳ 明朝"/>
                <w:color w:val="000000"/>
                <w:kern w:val="0"/>
                <w:sz w:val="22"/>
                <w:szCs w:val="22"/>
              </w:rPr>
            </w:pPr>
          </w:p>
        </w:tc>
        <w:tc>
          <w:tcPr>
            <w:tcW w:w="6237" w:type="dxa"/>
            <w:tcBorders>
              <w:left w:val="dotted" w:sz="4" w:space="0" w:color="auto"/>
              <w:bottom w:val="dotted" w:sz="4" w:space="0" w:color="auto"/>
            </w:tcBorders>
          </w:tcPr>
          <w:p w:rsidR="00F83B80" w:rsidRPr="00FF6B61" w:rsidRDefault="00F83B80" w:rsidP="00F83B80">
            <w:pPr>
              <w:suppressAutoHyphens/>
              <w:autoSpaceDE w:val="0"/>
              <w:autoSpaceDN w:val="0"/>
              <w:adjustRightInd w:val="0"/>
              <w:textAlignment w:val="baseline"/>
              <w:rPr>
                <w:rFonts w:asciiTheme="minorEastAsia" w:eastAsiaTheme="minorEastAsia" w:hAnsiTheme="minorEastAsia" w:cs="ＭＳ 明朝"/>
                <w:color w:val="000000"/>
                <w:kern w:val="0"/>
                <w:sz w:val="18"/>
                <w:szCs w:val="18"/>
              </w:rPr>
            </w:pPr>
          </w:p>
        </w:tc>
      </w:tr>
      <w:tr w:rsidR="00F83B80" w:rsidRPr="0078682E" w:rsidTr="00F83B80">
        <w:trPr>
          <w:trHeight w:val="747"/>
        </w:trPr>
        <w:tc>
          <w:tcPr>
            <w:tcW w:w="3119" w:type="dxa"/>
            <w:tcBorders>
              <w:top w:val="dotted" w:sz="4" w:space="0" w:color="auto"/>
              <w:bottom w:val="dotted" w:sz="4" w:space="0" w:color="auto"/>
              <w:right w:val="dotted" w:sz="4" w:space="0" w:color="auto"/>
            </w:tcBorders>
          </w:tcPr>
          <w:p w:rsidR="00F83B80" w:rsidRPr="0078682E" w:rsidRDefault="00F83B80" w:rsidP="00F83B80">
            <w:pPr>
              <w:suppressAutoHyphens/>
              <w:autoSpaceDE w:val="0"/>
              <w:autoSpaceDN w:val="0"/>
              <w:adjustRightInd w:val="0"/>
              <w:ind w:left="224" w:hangingChars="100" w:hanging="224"/>
              <w:textAlignment w:val="baseline"/>
              <w:rPr>
                <w:rFonts w:cs="ＭＳ 明朝"/>
                <w:color w:val="000000"/>
                <w:kern w:val="0"/>
                <w:sz w:val="22"/>
                <w:szCs w:val="22"/>
              </w:rPr>
            </w:pPr>
          </w:p>
        </w:tc>
        <w:tc>
          <w:tcPr>
            <w:tcW w:w="6237" w:type="dxa"/>
            <w:tcBorders>
              <w:top w:val="dotted" w:sz="4" w:space="0" w:color="auto"/>
              <w:left w:val="dotted" w:sz="4" w:space="0" w:color="auto"/>
              <w:bottom w:val="dotted" w:sz="4" w:space="0" w:color="auto"/>
            </w:tcBorders>
          </w:tcPr>
          <w:p w:rsidR="00F83B80" w:rsidRPr="00FF6B61" w:rsidRDefault="00F83B80" w:rsidP="00FF6B61">
            <w:pPr>
              <w:suppressAutoHyphens/>
              <w:autoSpaceDE w:val="0"/>
              <w:autoSpaceDN w:val="0"/>
              <w:adjustRightInd w:val="0"/>
              <w:textAlignment w:val="baseline"/>
              <w:rPr>
                <w:rFonts w:asciiTheme="minorEastAsia" w:eastAsiaTheme="minorEastAsia" w:hAnsiTheme="minorEastAsia" w:cs="ＭＳ 明朝"/>
                <w:color w:val="000000"/>
                <w:kern w:val="0"/>
                <w:sz w:val="18"/>
                <w:szCs w:val="18"/>
              </w:rPr>
            </w:pPr>
          </w:p>
        </w:tc>
      </w:tr>
      <w:tr w:rsidR="00F83B80" w:rsidRPr="0078682E" w:rsidTr="00F83B80">
        <w:trPr>
          <w:trHeight w:val="747"/>
        </w:trPr>
        <w:tc>
          <w:tcPr>
            <w:tcW w:w="3119" w:type="dxa"/>
            <w:tcBorders>
              <w:top w:val="dotted" w:sz="4" w:space="0" w:color="auto"/>
              <w:bottom w:val="dotted" w:sz="4" w:space="0" w:color="auto"/>
              <w:right w:val="dotted" w:sz="4" w:space="0" w:color="auto"/>
            </w:tcBorders>
          </w:tcPr>
          <w:p w:rsidR="00F83B80" w:rsidRPr="0078682E" w:rsidRDefault="00F83B80" w:rsidP="00F83B80">
            <w:pPr>
              <w:suppressAutoHyphens/>
              <w:autoSpaceDE w:val="0"/>
              <w:autoSpaceDN w:val="0"/>
              <w:adjustRightInd w:val="0"/>
              <w:ind w:left="224" w:hangingChars="100" w:hanging="224"/>
              <w:textAlignment w:val="baseline"/>
              <w:rPr>
                <w:rFonts w:cs="ＭＳ 明朝"/>
                <w:color w:val="000000"/>
                <w:kern w:val="0"/>
                <w:sz w:val="22"/>
                <w:szCs w:val="22"/>
              </w:rPr>
            </w:pPr>
          </w:p>
        </w:tc>
        <w:tc>
          <w:tcPr>
            <w:tcW w:w="6237" w:type="dxa"/>
            <w:tcBorders>
              <w:top w:val="dotted" w:sz="4" w:space="0" w:color="auto"/>
              <w:left w:val="dotted" w:sz="4" w:space="0" w:color="auto"/>
              <w:bottom w:val="dotted" w:sz="4" w:space="0" w:color="auto"/>
            </w:tcBorders>
          </w:tcPr>
          <w:p w:rsidR="00F83B80" w:rsidRPr="00FF6B61" w:rsidRDefault="00F83B80" w:rsidP="00FF6B61">
            <w:pPr>
              <w:suppressAutoHyphens/>
              <w:autoSpaceDE w:val="0"/>
              <w:autoSpaceDN w:val="0"/>
              <w:adjustRightInd w:val="0"/>
              <w:textAlignment w:val="baseline"/>
              <w:rPr>
                <w:rFonts w:asciiTheme="minorEastAsia" w:eastAsiaTheme="minorEastAsia" w:hAnsiTheme="minorEastAsia" w:cs="ＭＳ 明朝"/>
                <w:color w:val="000000"/>
                <w:kern w:val="0"/>
                <w:sz w:val="18"/>
                <w:szCs w:val="18"/>
              </w:rPr>
            </w:pPr>
          </w:p>
        </w:tc>
      </w:tr>
      <w:tr w:rsidR="00F83B80" w:rsidRPr="0078682E" w:rsidTr="00F83B80">
        <w:trPr>
          <w:trHeight w:val="747"/>
        </w:trPr>
        <w:tc>
          <w:tcPr>
            <w:tcW w:w="3119" w:type="dxa"/>
            <w:tcBorders>
              <w:top w:val="dotted" w:sz="4" w:space="0" w:color="auto"/>
              <w:bottom w:val="dotted" w:sz="4" w:space="0" w:color="auto"/>
              <w:right w:val="dotted" w:sz="4" w:space="0" w:color="auto"/>
            </w:tcBorders>
          </w:tcPr>
          <w:p w:rsidR="00F83B80" w:rsidRPr="0078682E" w:rsidRDefault="00F83B80" w:rsidP="00F83B80">
            <w:pPr>
              <w:suppressAutoHyphens/>
              <w:autoSpaceDE w:val="0"/>
              <w:autoSpaceDN w:val="0"/>
              <w:adjustRightInd w:val="0"/>
              <w:ind w:left="224" w:hangingChars="100" w:hanging="224"/>
              <w:textAlignment w:val="baseline"/>
              <w:rPr>
                <w:rFonts w:cs="ＭＳ 明朝"/>
                <w:color w:val="000000"/>
                <w:kern w:val="0"/>
                <w:sz w:val="22"/>
                <w:szCs w:val="22"/>
              </w:rPr>
            </w:pPr>
          </w:p>
        </w:tc>
        <w:tc>
          <w:tcPr>
            <w:tcW w:w="6237" w:type="dxa"/>
            <w:tcBorders>
              <w:top w:val="dotted" w:sz="4" w:space="0" w:color="auto"/>
              <w:left w:val="dotted" w:sz="4" w:space="0" w:color="auto"/>
              <w:bottom w:val="dotted" w:sz="4" w:space="0" w:color="auto"/>
            </w:tcBorders>
          </w:tcPr>
          <w:p w:rsidR="00F83B80" w:rsidRPr="00FF6B61" w:rsidRDefault="00F83B80" w:rsidP="00FF6B61">
            <w:pPr>
              <w:suppressAutoHyphens/>
              <w:autoSpaceDE w:val="0"/>
              <w:autoSpaceDN w:val="0"/>
              <w:adjustRightInd w:val="0"/>
              <w:textAlignment w:val="baseline"/>
              <w:rPr>
                <w:rFonts w:asciiTheme="minorEastAsia" w:eastAsiaTheme="minorEastAsia" w:hAnsiTheme="minorEastAsia" w:cs="ＭＳ 明朝"/>
                <w:color w:val="000000"/>
                <w:kern w:val="0"/>
                <w:sz w:val="18"/>
                <w:szCs w:val="18"/>
              </w:rPr>
            </w:pPr>
          </w:p>
        </w:tc>
      </w:tr>
      <w:tr w:rsidR="00F83B80" w:rsidRPr="0078682E" w:rsidTr="00F83B80">
        <w:trPr>
          <w:trHeight w:val="747"/>
        </w:trPr>
        <w:tc>
          <w:tcPr>
            <w:tcW w:w="3119" w:type="dxa"/>
            <w:tcBorders>
              <w:top w:val="dotted" w:sz="4" w:space="0" w:color="auto"/>
              <w:right w:val="dotted" w:sz="4" w:space="0" w:color="auto"/>
            </w:tcBorders>
          </w:tcPr>
          <w:p w:rsidR="00F83B80" w:rsidRPr="0078682E" w:rsidRDefault="00F83B80" w:rsidP="00F83B80">
            <w:pPr>
              <w:suppressAutoHyphens/>
              <w:autoSpaceDE w:val="0"/>
              <w:autoSpaceDN w:val="0"/>
              <w:adjustRightInd w:val="0"/>
              <w:ind w:left="224" w:hangingChars="100" w:hanging="224"/>
              <w:textAlignment w:val="baseline"/>
              <w:rPr>
                <w:rFonts w:cs="ＭＳ 明朝"/>
                <w:color w:val="000000"/>
                <w:kern w:val="0"/>
                <w:sz w:val="22"/>
                <w:szCs w:val="22"/>
              </w:rPr>
            </w:pPr>
          </w:p>
        </w:tc>
        <w:tc>
          <w:tcPr>
            <w:tcW w:w="6237" w:type="dxa"/>
            <w:tcBorders>
              <w:top w:val="dotted" w:sz="4" w:space="0" w:color="auto"/>
              <w:left w:val="dotted" w:sz="4" w:space="0" w:color="auto"/>
            </w:tcBorders>
          </w:tcPr>
          <w:p w:rsidR="00F83B80" w:rsidRPr="00FF6B61" w:rsidRDefault="00F83B80" w:rsidP="00FF6B61">
            <w:pPr>
              <w:suppressAutoHyphens/>
              <w:autoSpaceDE w:val="0"/>
              <w:autoSpaceDN w:val="0"/>
              <w:adjustRightInd w:val="0"/>
              <w:textAlignment w:val="baseline"/>
              <w:rPr>
                <w:rFonts w:asciiTheme="minorEastAsia" w:eastAsiaTheme="minorEastAsia" w:hAnsiTheme="minorEastAsia" w:cs="ＭＳ 明朝"/>
                <w:color w:val="000000"/>
                <w:kern w:val="0"/>
                <w:sz w:val="18"/>
                <w:szCs w:val="18"/>
              </w:rPr>
            </w:pPr>
          </w:p>
        </w:tc>
      </w:tr>
    </w:tbl>
    <w:p w:rsidR="0078682E" w:rsidRPr="0078682E" w:rsidRDefault="008461C3" w:rsidP="008461C3">
      <w:pPr>
        <w:suppressAutoHyphens/>
        <w:autoSpaceDN w:val="0"/>
        <w:ind w:left="612" w:hangingChars="300" w:hanging="612"/>
        <w:jc w:val="left"/>
        <w:textAlignment w:val="baseline"/>
        <w:rPr>
          <w:rFonts w:ascii="ＭＳ 明朝" w:hAnsi="ＭＳ 明朝" w:cs="ＭＳ 明朝"/>
          <w:color w:val="000000"/>
          <w:kern w:val="0"/>
          <w:sz w:val="18"/>
          <w:szCs w:val="18"/>
        </w:rPr>
      </w:pPr>
      <w:r>
        <w:rPr>
          <w:rFonts w:ascii="ＭＳ 明朝" w:hAnsi="ＭＳ 明朝" w:cs="ＭＳ 明朝"/>
          <w:noProof/>
          <w:color w:val="000000"/>
          <w:kern w:val="0"/>
          <w:sz w:val="20"/>
          <w:szCs w:val="20"/>
        </w:rPr>
        <mc:AlternateContent>
          <mc:Choice Requires="wps">
            <w:drawing>
              <wp:anchor distT="0" distB="0" distL="114300" distR="114300" simplePos="0" relativeHeight="251659264" behindDoc="0" locked="0" layoutInCell="1" allowOverlap="1" wp14:anchorId="518F851B" wp14:editId="09F23441">
                <wp:simplePos x="0" y="0"/>
                <wp:positionH relativeFrom="column">
                  <wp:posOffset>-36471</wp:posOffset>
                </wp:positionH>
                <wp:positionV relativeFrom="paragraph">
                  <wp:posOffset>12921</wp:posOffset>
                </wp:positionV>
                <wp:extent cx="5963478" cy="397565"/>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5963478" cy="397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61C3" w:rsidRPr="008461C3" w:rsidRDefault="008461C3" w:rsidP="008461C3">
                            <w:pPr>
                              <w:spacing w:line="260" w:lineRule="exact"/>
                              <w:ind w:left="184" w:hangingChars="100" w:hanging="184"/>
                              <w:rPr>
                                <w:sz w:val="18"/>
                                <w:szCs w:val="18"/>
                              </w:rPr>
                            </w:pPr>
                            <w:r w:rsidRPr="008461C3">
                              <w:rPr>
                                <w:rFonts w:hint="eastAsia"/>
                                <w:sz w:val="18"/>
                                <w:szCs w:val="18"/>
                              </w:rPr>
                              <w:t>※この情報は、今回の受付以外の目的で使用することはありません。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85pt;margin-top:1pt;width:469.5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" filled="f" stroked="f" strokeweight=".5pt">
                <v:textbox>
                  <w:txbxContent>
                    <w:p w:rsidR="008461C3" w:rsidRPr="008461C3" w:rsidRDefault="008461C3" w:rsidP="008461C3">
                      <w:pPr>
                        <w:spacing w:line="260" w:lineRule="exact"/>
                        <w:ind w:left="184" w:hangingChars="100" w:hanging="184"/>
                        <w:rPr>
                          <w:sz w:val="18"/>
                          <w:szCs w:val="18"/>
                        </w:rPr>
                      </w:pPr>
                      <w:r w:rsidRPr="008461C3">
                        <w:rPr>
                          <w:rFonts w:hint="eastAsia"/>
                          <w:sz w:val="18"/>
                          <w:szCs w:val="18"/>
                        </w:rPr>
                        <w:t>※この情報は、今回の受付以外の目的で使用することはありません。</w:t>
                      </w:r>
                    </w:p>
                  </w:txbxContent>
                </v:textbox>
              </v:shape>
            </w:pict>
          </mc:Fallback>
        </mc:AlternateContent>
      </w:r>
    </w:p>
    <w:p w:rsidR="0078682E" w:rsidRPr="0078682E" w:rsidRDefault="0078682E" w:rsidP="0078682E">
      <w:pPr>
        <w:suppressAutoHyphens/>
        <w:autoSpaceDN w:val="0"/>
        <w:jc w:val="left"/>
        <w:textAlignment w:val="baseline"/>
        <w:rPr>
          <w:rFonts w:ascii="ＭＳ 明朝" w:hAnsi="ＭＳ 明朝" w:cs="ＭＳ 明朝"/>
          <w:color w:val="000000"/>
          <w:kern w:val="0"/>
          <w:sz w:val="20"/>
          <w:szCs w:val="20"/>
        </w:rPr>
      </w:pPr>
    </w:p>
    <w:p w:rsidR="0078682E" w:rsidRPr="0078682E" w:rsidRDefault="0078682E" w:rsidP="0078682E">
      <w:pPr>
        <w:suppressAutoHyphens/>
        <w:autoSpaceDN w:val="0"/>
        <w:jc w:val="left"/>
        <w:textAlignment w:val="baseline"/>
        <w:rPr>
          <w:rFonts w:ascii="ＭＳ 明朝" w:hAnsi="ＭＳ 明朝" w:cs="ＭＳ 明朝"/>
          <w:color w:val="000000"/>
          <w:kern w:val="0"/>
          <w:sz w:val="20"/>
          <w:szCs w:val="20"/>
        </w:rPr>
      </w:pPr>
    </w:p>
    <w:p w:rsidR="0089117B" w:rsidRPr="0078682E" w:rsidRDefault="0089117B" w:rsidP="0078682E">
      <w:pPr>
        <w:suppressAutoHyphens/>
        <w:autoSpaceDN w:val="0"/>
        <w:jc w:val="left"/>
        <w:textAlignment w:val="baseline"/>
        <w:rPr>
          <w:rFonts w:ascii="ＭＳ 明朝" w:hAnsi="ＭＳ 明朝" w:cs="ＭＳ 明朝"/>
          <w:color w:val="000000"/>
          <w:kern w:val="0"/>
          <w:sz w:val="20"/>
          <w:szCs w:val="20"/>
        </w:rPr>
      </w:pPr>
    </w:p>
    <w:p w:rsidR="0078682E" w:rsidRPr="0078682E" w:rsidRDefault="0078682E" w:rsidP="0078682E">
      <w:pPr>
        <w:suppressAutoHyphens/>
        <w:autoSpaceDN w:val="0"/>
        <w:jc w:val="left"/>
        <w:textAlignment w:val="baseline"/>
        <w:rPr>
          <w:rFonts w:ascii="ＭＳ 明朝" w:hAnsi="ＭＳ 明朝" w:cs="ＭＳ 明朝"/>
          <w:b/>
          <w:color w:val="000000"/>
          <w:kern w:val="0"/>
          <w:sz w:val="22"/>
          <w:szCs w:val="22"/>
        </w:rPr>
      </w:pPr>
      <w:r w:rsidRPr="0078682E">
        <w:rPr>
          <w:rFonts w:ascii="ＭＳ 明朝" w:hAnsi="ＭＳ 明朝" w:cs="ＭＳ 明朝" w:hint="eastAsia"/>
          <w:b/>
          <w:color w:val="000000"/>
          <w:kern w:val="0"/>
          <w:sz w:val="22"/>
          <w:szCs w:val="22"/>
        </w:rPr>
        <w:t>Ｆａｘ番号　（０８２）２４９-４９９１</w:t>
      </w:r>
    </w:p>
    <w:p w:rsidR="0078682E" w:rsidRPr="0078682E" w:rsidRDefault="0078682E" w:rsidP="0078682E">
      <w:pPr>
        <w:suppressAutoHyphens/>
        <w:autoSpaceDN w:val="0"/>
        <w:jc w:val="left"/>
        <w:textAlignment w:val="baseline"/>
        <w:rPr>
          <w:rFonts w:ascii="ＭＳ 明朝" w:hAnsi="ＭＳ 明朝" w:cs="ＭＳ 明朝"/>
          <w:b/>
          <w:color w:val="000000"/>
          <w:kern w:val="0"/>
          <w:sz w:val="22"/>
          <w:szCs w:val="22"/>
        </w:rPr>
      </w:pPr>
      <w:r w:rsidRPr="0078682E">
        <w:rPr>
          <w:rFonts w:ascii="ＭＳ 明朝" w:hAnsi="ＭＳ 明朝" w:cs="ＭＳ 明朝" w:hint="eastAsia"/>
          <w:b/>
          <w:color w:val="000000"/>
          <w:kern w:val="0"/>
          <w:sz w:val="22"/>
          <w:szCs w:val="22"/>
        </w:rPr>
        <w:t xml:space="preserve">電子メール </w:t>
      </w:r>
      <w:r w:rsidR="00635DE2">
        <w:rPr>
          <w:rFonts w:ascii="ＭＳ 明朝" w:hAnsi="ＭＳ 明朝" w:cs="ＭＳ 明朝" w:hint="eastAsia"/>
          <w:b/>
          <w:color w:val="000000"/>
          <w:kern w:val="0"/>
          <w:sz w:val="22"/>
          <w:szCs w:val="22"/>
        </w:rPr>
        <w:t xml:space="preserve">　</w:t>
      </w:r>
      <w:proofErr w:type="spellStart"/>
      <w:r w:rsidR="00635DE2" w:rsidRPr="00635DE2">
        <w:rPr>
          <w:rFonts w:ascii="ＭＳ 明朝" w:hAnsi="ＭＳ 明朝" w:cs="ＭＳ 明朝"/>
          <w:b/>
          <w:color w:val="000000"/>
          <w:kern w:val="0"/>
          <w:sz w:val="22"/>
          <w:szCs w:val="22"/>
        </w:rPr>
        <w:t>jishii</w:t>
      </w:r>
      <w:r w:rsidRPr="0078682E">
        <w:rPr>
          <w:rFonts w:ascii="ＭＳ 明朝" w:hAnsi="ＭＳ 明朝" w:cs="ＭＳ 明朝"/>
          <w:b/>
          <w:color w:val="000000"/>
          <w:kern w:val="0"/>
          <w:sz w:val="22"/>
          <w:szCs w:val="22"/>
        </w:rPr>
        <w:t>@hiroshima-u.ac.jp</w:t>
      </w:r>
      <w:proofErr w:type="spellEnd"/>
    </w:p>
    <w:p w:rsidR="0078682E" w:rsidRPr="0078682E" w:rsidRDefault="0078682E" w:rsidP="0078682E">
      <w:pPr>
        <w:suppressAutoHyphens/>
        <w:autoSpaceDN w:val="0"/>
        <w:jc w:val="left"/>
        <w:textAlignment w:val="baseline"/>
        <w:rPr>
          <w:rFonts w:ascii="ＭＳ 明朝" w:hAnsi="ＭＳ 明朝" w:cs="ＭＳ 明朝"/>
          <w:b/>
          <w:color w:val="000000"/>
          <w:kern w:val="0"/>
          <w:sz w:val="22"/>
          <w:szCs w:val="22"/>
        </w:rPr>
      </w:pPr>
    </w:p>
    <w:p w:rsidR="0078682E" w:rsidRPr="0078682E" w:rsidRDefault="0078682E" w:rsidP="0078682E">
      <w:pPr>
        <w:suppressAutoHyphens/>
        <w:autoSpaceDN w:val="0"/>
        <w:jc w:val="left"/>
        <w:textAlignment w:val="baseline"/>
        <w:rPr>
          <w:rFonts w:ascii="ＭＳ 明朝" w:hAnsi="Times New Roman" w:cs="ＭＳ 明朝"/>
          <w:color w:val="000000"/>
          <w:spacing w:val="6"/>
          <w:kern w:val="0"/>
          <w:szCs w:val="21"/>
        </w:rPr>
      </w:pPr>
      <w:r w:rsidRPr="0078682E">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78682E">
        <w:rPr>
          <w:rFonts w:ascii="ＭＳ 明朝" w:hAnsi="ＭＳ 明朝" w:cs="ＭＳ 明朝" w:hint="eastAsia"/>
          <w:color w:val="000000"/>
          <w:kern w:val="0"/>
          <w:szCs w:val="21"/>
        </w:rPr>
        <w:t xml:space="preserve">  ［お問い合わせ］</w:t>
      </w:r>
      <w:r w:rsidRPr="0078682E">
        <w:rPr>
          <w:rFonts w:ascii="ＭＳ 明朝" w:hAnsi="Times New Roman" w:cs="ＭＳ 明朝" w:hint="eastAsia"/>
          <w:color w:val="000000"/>
          <w:spacing w:val="6"/>
          <w:kern w:val="0"/>
          <w:szCs w:val="21"/>
        </w:rPr>
        <w:t>広島大学地域経済システム研究センター</w:t>
      </w:r>
    </w:p>
    <w:p w:rsidR="0078682E" w:rsidRPr="0078682E" w:rsidRDefault="0078682E" w:rsidP="0078682E">
      <w:pPr>
        <w:suppressAutoHyphens/>
        <w:autoSpaceDN w:val="0"/>
        <w:jc w:val="left"/>
        <w:textAlignment w:val="baseline"/>
        <w:rPr>
          <w:rFonts w:ascii="ＭＳ 明朝" w:hAnsi="ＭＳ 明朝"/>
          <w:color w:val="000000"/>
          <w:spacing w:val="20"/>
          <w:kern w:val="0"/>
          <w:szCs w:val="21"/>
        </w:rPr>
      </w:pPr>
      <w:r w:rsidRPr="0078682E">
        <w:rPr>
          <w:rFonts w:ascii="ＭＳ 明朝" w:hAnsi="Times New Roman" w:cs="ＭＳ 明朝" w:hint="eastAsia"/>
          <w:color w:val="000000"/>
          <w:spacing w:val="6"/>
          <w:kern w:val="0"/>
          <w:szCs w:val="21"/>
        </w:rPr>
        <w:t xml:space="preserve">           </w:t>
      </w:r>
      <w:r w:rsidRPr="0078682E">
        <w:rPr>
          <w:rFonts w:ascii="ＭＳ 明朝" w:hAnsi="ＭＳ 明朝" w:hint="eastAsia"/>
          <w:color w:val="000000"/>
          <w:spacing w:val="20"/>
          <w:kern w:val="0"/>
          <w:szCs w:val="21"/>
        </w:rPr>
        <w:t xml:space="preserve">            </w:t>
      </w:r>
      <w:r>
        <w:rPr>
          <w:rFonts w:ascii="ＭＳ 明朝" w:hAnsi="ＭＳ 明朝" w:hint="eastAsia"/>
          <w:color w:val="000000"/>
          <w:spacing w:val="20"/>
          <w:kern w:val="0"/>
          <w:szCs w:val="21"/>
        </w:rPr>
        <w:t xml:space="preserve">　　</w:t>
      </w:r>
      <w:r w:rsidRPr="0078682E">
        <w:rPr>
          <w:rFonts w:ascii="ＭＳ 明朝" w:hAnsi="ＭＳ 明朝" w:hint="eastAsia"/>
          <w:color w:val="000000"/>
          <w:spacing w:val="20"/>
          <w:kern w:val="0"/>
          <w:szCs w:val="21"/>
        </w:rPr>
        <w:t xml:space="preserve">     </w:t>
      </w:r>
      <w:r w:rsidRPr="0078682E">
        <w:rPr>
          <w:rFonts w:ascii="ＭＳ 明朝" w:hAnsi="Times New Roman" w:cs="ＭＳ 明朝" w:hint="eastAsia"/>
          <w:color w:val="000000"/>
          <w:spacing w:val="6"/>
          <w:kern w:val="0"/>
          <w:szCs w:val="21"/>
          <w:lang w:eastAsia="zh-TW"/>
        </w:rPr>
        <w:t>広島市中区東千田町１丁目１－</w:t>
      </w:r>
      <w:r w:rsidRPr="0078682E">
        <w:rPr>
          <w:rFonts w:ascii="ＭＳ 明朝" w:hAnsi="ＭＳ 明朝" w:cs="ＭＳ 明朝"/>
          <w:color w:val="000000"/>
          <w:spacing w:val="6"/>
          <w:kern w:val="0"/>
          <w:szCs w:val="21"/>
          <w:lang w:eastAsia="zh-TW"/>
        </w:rPr>
        <w:t>89</w:t>
      </w:r>
    </w:p>
    <w:p w:rsidR="00B503A1" w:rsidRPr="0089117B" w:rsidRDefault="0078682E" w:rsidP="0089117B">
      <w:pPr>
        <w:suppressAutoHyphens/>
        <w:autoSpaceDN w:val="0"/>
        <w:jc w:val="left"/>
        <w:textAlignment w:val="baseline"/>
        <w:rPr>
          <w:rFonts w:ascii="ＭＳ 明朝" w:hAnsi="ＭＳ 明朝"/>
          <w:color w:val="000000"/>
          <w:kern w:val="0"/>
          <w:szCs w:val="21"/>
        </w:rPr>
      </w:pPr>
      <w:r w:rsidRPr="0078682E">
        <w:rPr>
          <w:rFonts w:ascii="ＭＳ 明朝" w:hAnsi="ＭＳ 明朝" w:hint="eastAsia"/>
          <w:color w:val="000000"/>
          <w:spacing w:val="20"/>
          <w:kern w:val="0"/>
          <w:szCs w:val="21"/>
        </w:rPr>
        <w:t xml:space="preserve">                       </w:t>
      </w:r>
      <w:r>
        <w:rPr>
          <w:rFonts w:ascii="ＭＳ 明朝" w:hAnsi="ＭＳ 明朝" w:hint="eastAsia"/>
          <w:color w:val="000000"/>
          <w:spacing w:val="20"/>
          <w:kern w:val="0"/>
          <w:szCs w:val="21"/>
        </w:rPr>
        <w:t xml:space="preserve">　　</w:t>
      </w:r>
      <w:r w:rsidRPr="0078682E">
        <w:rPr>
          <w:rFonts w:ascii="ＭＳ 明朝" w:hAnsi="ＭＳ 明朝" w:hint="eastAsia"/>
          <w:color w:val="000000"/>
          <w:spacing w:val="20"/>
          <w:kern w:val="0"/>
          <w:szCs w:val="21"/>
        </w:rPr>
        <w:t xml:space="preserve">     </w:t>
      </w:r>
      <w:r w:rsidRPr="0078682E">
        <w:rPr>
          <w:rFonts w:ascii="ＭＳ 明朝" w:hAnsi="Times New Roman" w:cs="ＭＳ 明朝" w:hint="eastAsia"/>
          <w:color w:val="000000"/>
          <w:kern w:val="0"/>
          <w:szCs w:val="21"/>
          <w:lang w:eastAsia="zh-CN"/>
        </w:rPr>
        <w:t>担当：</w:t>
      </w:r>
      <w:r w:rsidR="00635DE2">
        <w:rPr>
          <w:rFonts w:ascii="ＭＳ 明朝" w:hAnsi="Times New Roman" w:cs="ＭＳ 明朝" w:hint="eastAsia"/>
          <w:color w:val="000000"/>
          <w:kern w:val="0"/>
          <w:szCs w:val="21"/>
          <w:lang w:eastAsia="zh-CN"/>
        </w:rPr>
        <w:t>石井</w:t>
      </w:r>
      <w:r w:rsidRPr="0078682E">
        <w:rPr>
          <w:rFonts w:ascii="ＭＳ 明朝" w:hAnsi="Times New Roman" w:cs="ＭＳ 明朝" w:hint="eastAsia"/>
          <w:color w:val="000000"/>
          <w:kern w:val="0"/>
          <w:szCs w:val="21"/>
          <w:lang w:eastAsia="zh-CN"/>
        </w:rPr>
        <w:t xml:space="preserve">　</w:t>
      </w:r>
      <w:r w:rsidR="00DB199B">
        <w:rPr>
          <w:rFonts w:ascii="ＭＳ 明朝" w:hAnsi="Times New Roman" w:cs="ＭＳ 明朝" w:hint="eastAsia"/>
          <w:color w:val="000000"/>
          <w:kern w:val="0"/>
          <w:szCs w:val="21"/>
        </w:rPr>
        <w:t>phone</w:t>
      </w:r>
      <w:r w:rsidRPr="0078682E">
        <w:rPr>
          <w:rFonts w:ascii="ＭＳ 明朝" w:hAnsi="ＭＳ 明朝" w:cs="ＭＳ 明朝" w:hint="eastAsia"/>
          <w:color w:val="000000"/>
          <w:kern w:val="0"/>
          <w:szCs w:val="21"/>
        </w:rPr>
        <w:t>（082</w:t>
      </w:r>
      <w:r w:rsidRPr="0078682E">
        <w:rPr>
          <w:rFonts w:ascii="ＭＳ 明朝" w:hAnsi="ＭＳ 明朝" w:cs="ＭＳ 明朝"/>
          <w:color w:val="000000"/>
          <w:kern w:val="0"/>
          <w:szCs w:val="21"/>
        </w:rPr>
        <w:t>）</w:t>
      </w:r>
      <w:r w:rsidRPr="0078682E">
        <w:rPr>
          <w:rFonts w:ascii="ＭＳ 明朝" w:hAnsi="ＭＳ 明朝" w:cs="ＭＳ 明朝"/>
          <w:color w:val="000000"/>
          <w:kern w:val="0"/>
          <w:szCs w:val="21"/>
          <w:lang w:eastAsia="zh-CN"/>
        </w:rPr>
        <w:t>542-699</w:t>
      </w:r>
      <w:r w:rsidR="00635DE2">
        <w:rPr>
          <w:rFonts w:ascii="ＭＳ 明朝" w:hAnsi="ＭＳ 明朝" w:cs="ＭＳ 明朝"/>
          <w:color w:val="000000"/>
          <w:kern w:val="0"/>
          <w:szCs w:val="21"/>
          <w:lang w:eastAsia="zh-CN"/>
        </w:rPr>
        <w:t>1</w:t>
      </w:r>
    </w:p>
    <w:sectPr w:rsidR="00B503A1" w:rsidRPr="0089117B" w:rsidSect="00993B63">
      <w:pgSz w:w="11906" w:h="16838" w:code="9"/>
      <w:pgMar w:top="1247" w:right="1247" w:bottom="1247" w:left="1247" w:header="851" w:footer="992" w:gutter="0"/>
      <w:cols w:space="425"/>
      <w:docGrid w:type="linesAndChars" w:linePitch="318"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811"/>
    <w:rsid w:val="0003467B"/>
    <w:rsid w:val="00047581"/>
    <w:rsid w:val="001431F0"/>
    <w:rsid w:val="00403E8B"/>
    <w:rsid w:val="00441DE2"/>
    <w:rsid w:val="00556C9E"/>
    <w:rsid w:val="005A680D"/>
    <w:rsid w:val="00632F2A"/>
    <w:rsid w:val="00635DE2"/>
    <w:rsid w:val="0078682E"/>
    <w:rsid w:val="007D1938"/>
    <w:rsid w:val="008461C3"/>
    <w:rsid w:val="008803DB"/>
    <w:rsid w:val="0089117B"/>
    <w:rsid w:val="008F06D5"/>
    <w:rsid w:val="00993B63"/>
    <w:rsid w:val="009947EB"/>
    <w:rsid w:val="00AB3653"/>
    <w:rsid w:val="00B44811"/>
    <w:rsid w:val="00B503A1"/>
    <w:rsid w:val="00BE7350"/>
    <w:rsid w:val="00DB199B"/>
    <w:rsid w:val="00E00CD0"/>
    <w:rsid w:val="00EF521A"/>
    <w:rsid w:val="00F83B80"/>
    <w:rsid w:val="00FF6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3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03A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3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03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63BC6-44CA-408C-8058-4829B622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2015-07-30T03:52:00Z</cp:lastPrinted>
  <dcterms:created xsi:type="dcterms:W3CDTF">2015-07-30T03:05:00Z</dcterms:created>
  <dcterms:modified xsi:type="dcterms:W3CDTF">2015-07-30T03:56:00Z</dcterms:modified>
</cp:coreProperties>
</file>